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8"/>
          <w:szCs w:val="28"/>
        </w:rPr>
        <w:id w:val="-281891225"/>
        <w:docPartObj>
          <w:docPartGallery w:val="Cover Pages"/>
          <w:docPartUnique/>
        </w:docPartObj>
      </w:sdtPr>
      <w:sdtEndPr/>
      <w:sdtContent>
        <w:p w14:paraId="4ABF4FEF" w14:textId="77777777" w:rsidR="005529B2" w:rsidRDefault="005529B2">
          <w:pPr>
            <w:rPr>
              <w:sz w:val="28"/>
              <w:szCs w:val="28"/>
            </w:rPr>
          </w:pPr>
          <w:r w:rsidRPr="005529B2">
            <w:rPr>
              <w:noProof/>
              <w:sz w:val="28"/>
              <w:szCs w:val="28"/>
              <w:lang w:eastAsia="nl-BE"/>
            </w:rPr>
            <mc:AlternateContent>
              <mc:Choice Requires="wps">
                <w:drawing>
                  <wp:anchor distT="0" distB="0" distL="114300" distR="114300" simplePos="0" relativeHeight="251659264" behindDoc="0" locked="0" layoutInCell="1" allowOverlap="1" wp14:anchorId="43364B7E" wp14:editId="14FAFA51">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344"/>
                                  <w:gridCol w:w="4850"/>
                                </w:tblGrid>
                                <w:tr w:rsidR="005529B2" w14:paraId="32F3697A" w14:textId="77777777">
                                  <w:trPr>
                                    <w:jc w:val="center"/>
                                  </w:trPr>
                                  <w:tc>
                                    <w:tcPr>
                                      <w:tcW w:w="2568" w:type="pct"/>
                                      <w:vAlign w:val="center"/>
                                    </w:tcPr>
                                    <w:p w14:paraId="4E4DAB76" w14:textId="77777777" w:rsidR="005529B2" w:rsidRDefault="00641DA9">
                                      <w:pPr>
                                        <w:jc w:val="right"/>
                                      </w:pPr>
                                      <w:sdt>
                                        <w:sdtPr>
                                          <w:rPr>
                                            <w:color w:val="1F497D"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078C7">
                                            <w:rPr>
                                              <w:color w:val="1F497D" w:themeColor="text2"/>
                                            </w:rPr>
                                            <w:t xml:space="preserve">     </w:t>
                                          </w:r>
                                        </w:sdtContent>
                                      </w:sdt>
                                      <w:r w:rsidR="002B646A">
                                        <w:rPr>
                                          <w:noProof/>
                                        </w:rPr>
                                        <w:t xml:space="preserve"> </w:t>
                                      </w:r>
                                      <w:r w:rsidR="005D1DF7">
                                        <w:rPr>
                                          <w:noProof/>
                                          <w:lang w:eastAsia="nl-BE"/>
                                        </w:rPr>
                                        <w:drawing>
                                          <wp:inline distT="0" distB="0" distL="0" distR="0" wp14:anchorId="56911E76" wp14:editId="184A6BC9">
                                            <wp:extent cx="3571420" cy="35312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esraad 55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6836" cy="3576140"/>
                                                    </a:xfrm>
                                                    <a:prstGeom prst="rect">
                                                      <a:avLst/>
                                                    </a:prstGeom>
                                                  </pic:spPr>
                                                </pic:pic>
                                              </a:graphicData>
                                            </a:graphic>
                                          </wp:inline>
                                        </w:drawing>
                                      </w:r>
                                    </w:p>
                                    <w:sdt>
                                      <w:sdtPr>
                                        <w:rPr>
                                          <w:caps/>
                                          <w:color w:val="191919" w:themeColor="text1" w:themeTint="E6"/>
                                          <w:sz w:val="48"/>
                                          <w:szCs w:val="48"/>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14B7A037" w14:textId="77777777" w:rsidR="005529B2" w:rsidRDefault="001078C7">
                                          <w:pPr>
                                            <w:pStyle w:val="Geenafstand"/>
                                            <w:spacing w:line="312" w:lineRule="auto"/>
                                            <w:jc w:val="right"/>
                                            <w:rPr>
                                              <w:caps/>
                                              <w:color w:val="191919" w:themeColor="text1" w:themeTint="E6"/>
                                              <w:sz w:val="72"/>
                                              <w:szCs w:val="72"/>
                                            </w:rPr>
                                          </w:pPr>
                                          <w:r>
                                            <w:rPr>
                                              <w:caps/>
                                              <w:color w:val="191919" w:themeColor="text1" w:themeTint="E6"/>
                                              <w:sz w:val="48"/>
                                              <w:szCs w:val="48"/>
                                            </w:rPr>
                                            <w:t xml:space="preserve">     </w:t>
                                          </w:r>
                                        </w:p>
                                      </w:sdtContent>
                                    </w:sdt>
                                    <w:sdt>
                                      <w:sdtPr>
                                        <w:rPr>
                                          <w:b/>
                                          <w:color w:val="000000" w:themeColor="text1"/>
                                          <w:sz w:val="32"/>
                                          <w:szCs w:val="3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38A295B" w14:textId="77777777" w:rsidR="005529B2" w:rsidRDefault="005529B2">
                                          <w:pPr>
                                            <w:jc w:val="right"/>
                                            <w:rPr>
                                              <w:sz w:val="24"/>
                                              <w:szCs w:val="24"/>
                                            </w:rPr>
                                          </w:pPr>
                                          <w:r w:rsidRPr="00BD09A3">
                                            <w:rPr>
                                              <w:b/>
                                              <w:color w:val="000000" w:themeColor="text1"/>
                                              <w:sz w:val="32"/>
                                              <w:szCs w:val="32"/>
                                            </w:rPr>
                                            <w:t>‘ GENK STAPT’</w:t>
                                          </w:r>
                                        </w:p>
                                      </w:sdtContent>
                                    </w:sdt>
                                  </w:tc>
                                  <w:tc>
                                    <w:tcPr>
                                      <w:tcW w:w="2432" w:type="pct"/>
                                      <w:vAlign w:val="center"/>
                                    </w:tcPr>
                                    <w:p w14:paraId="46617DEC" w14:textId="77777777" w:rsidR="005529B2" w:rsidRDefault="002B646A">
                                      <w:pPr>
                                        <w:pStyle w:val="Geenafstand"/>
                                        <w:rPr>
                                          <w:caps/>
                                          <w:color w:val="C0504D" w:themeColor="accent2"/>
                                          <w:sz w:val="26"/>
                                          <w:szCs w:val="26"/>
                                        </w:rPr>
                                      </w:pPr>
                                      <w:r>
                                        <w:rPr>
                                          <w:caps/>
                                          <w:color w:val="C0504D" w:themeColor="accent2"/>
                                          <w:sz w:val="26"/>
                                          <w:szCs w:val="26"/>
                                          <w:lang w:val="nl-NL"/>
                                        </w:rPr>
                                        <w:t xml:space="preserve"> </w:t>
                                      </w:r>
                                    </w:p>
                                    <w:p w14:paraId="252895DC" w14:textId="77777777" w:rsidR="005529B2" w:rsidRPr="002B646A" w:rsidRDefault="00641DA9">
                                      <w:pPr>
                                        <w:rPr>
                                          <w:i/>
                                          <w:color w:val="000000" w:themeColor="text1"/>
                                          <w:sz w:val="28"/>
                                          <w:szCs w:val="28"/>
                                        </w:rPr>
                                      </w:p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r w:rsidR="002B646A">
                                            <w:rPr>
                                              <w:color w:val="000000" w:themeColor="text1"/>
                                            </w:rPr>
                                            <w:t xml:space="preserve"> </w:t>
                                          </w:r>
                                        </w:sdtContent>
                                      </w:sdt>
                                      <w:r w:rsidR="002B646A" w:rsidRPr="002B646A">
                                        <w:rPr>
                                          <w:sz w:val="28"/>
                                          <w:szCs w:val="28"/>
                                        </w:rPr>
                                        <w:t xml:space="preserve"> </w:t>
                                      </w:r>
                                      <w:r w:rsidR="002B646A" w:rsidRPr="002B646A">
                                        <w:rPr>
                                          <w:i/>
                                          <w:color w:val="000000" w:themeColor="text1"/>
                                          <w:sz w:val="28"/>
                                          <w:szCs w:val="28"/>
                                        </w:rPr>
                                        <w:t xml:space="preserve">de stad Genk </w:t>
                                      </w:r>
                                      <w:r w:rsidR="002B646A" w:rsidRPr="00A73C95">
                                        <w:rPr>
                                          <w:b/>
                                          <w:i/>
                                          <w:color w:val="000000" w:themeColor="text1"/>
                                          <w:sz w:val="28"/>
                                          <w:szCs w:val="28"/>
                                        </w:rPr>
                                        <w:t>motiveert</w:t>
                                      </w:r>
                                      <w:r w:rsidR="002B646A" w:rsidRPr="002B646A">
                                        <w:rPr>
                                          <w:i/>
                                          <w:color w:val="000000" w:themeColor="text1"/>
                                          <w:sz w:val="28"/>
                                          <w:szCs w:val="28"/>
                                        </w:rPr>
                                        <w:t xml:space="preserve"> de</w:t>
                                      </w:r>
                                      <w:r w:rsidR="00A73C95">
                                        <w:rPr>
                                          <w:i/>
                                          <w:color w:val="000000" w:themeColor="text1"/>
                                          <w:sz w:val="28"/>
                                          <w:szCs w:val="28"/>
                                        </w:rPr>
                                        <w:t xml:space="preserve"> </w:t>
                                      </w:r>
                                      <w:r w:rsidR="002B646A" w:rsidRPr="002B646A">
                                        <w:rPr>
                                          <w:i/>
                                          <w:color w:val="000000" w:themeColor="text1"/>
                                          <w:sz w:val="28"/>
                                          <w:szCs w:val="28"/>
                                        </w:rPr>
                                        <w:t xml:space="preserve"> medior/senior om aan zijn/haar gezondheid en algemeen welzijn (zich gezond voelen) te werken</w:t>
                                      </w:r>
                                    </w:p>
                                    <w:p w14:paraId="2109EB92" w14:textId="77777777" w:rsidR="005529B2" w:rsidRDefault="005529B2">
                                      <w:pPr>
                                        <w:pStyle w:val="Geenafstand"/>
                                        <w:rPr>
                                          <w:color w:val="C0504D" w:themeColor="accent2"/>
                                          <w:sz w:val="26"/>
                                          <w:szCs w:val="26"/>
                                        </w:rPr>
                                      </w:pPr>
                                    </w:p>
                                    <w:p w14:paraId="149F00EE" w14:textId="77777777" w:rsidR="005529B2" w:rsidRDefault="005529B2" w:rsidP="005529B2">
                                      <w:pPr>
                                        <w:pStyle w:val="Geenafstand"/>
                                      </w:pPr>
                                    </w:p>
                                  </w:tc>
                                </w:tr>
                              </w:tbl>
                              <w:p w14:paraId="3F223DF2" w14:textId="77777777" w:rsidR="005529B2" w:rsidRPr="00F276B7" w:rsidRDefault="00F276B7">
                                <w:pPr>
                                  <w:rPr>
                                    <w:sz w:val="32"/>
                                    <w:szCs w:val="32"/>
                                  </w:rPr>
                                </w:pPr>
                                <w:r>
                                  <w:tab/>
                                </w:r>
                                <w:r>
                                  <w:tab/>
                                </w:r>
                                <w:r>
                                  <w:tab/>
                                </w:r>
                                <w:r>
                                  <w:tab/>
                                </w:r>
                                <w:r>
                                  <w:tab/>
                                </w:r>
                                <w:r>
                                  <w:tab/>
                                </w:r>
                                <w:r>
                                  <w:tab/>
                                </w:r>
                                <w:r>
                                  <w:tab/>
                                </w:r>
                                <w:r>
                                  <w:tab/>
                                </w:r>
                                <w:r w:rsidR="003A24BA">
                                  <w:t xml:space="preserve">        </w:t>
                                </w:r>
                                <w:r w:rsidR="003A24BA">
                                  <w:rPr>
                                    <w:noProof/>
                                    <w:color w:val="FF0000"/>
                                    <w:sz w:val="32"/>
                                    <w:szCs w:val="32"/>
                                    <w:lang w:eastAsia="nl-BE"/>
                                  </w:rPr>
                                  <w:drawing>
                                    <wp:inline distT="0" distB="0" distL="0" distR="0" wp14:anchorId="7A15CC77" wp14:editId="3151F841">
                                      <wp:extent cx="1057275" cy="923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px-Wandern[1].png"/>
                                              <pic:cNvPicPr/>
                                            </pic:nvPicPr>
                                            <pic:blipFill>
                                              <a:blip r:embed="rId10">
                                                <a:extLst>
                                                  <a:ext uri="{28A0092B-C50C-407E-A947-70E740481C1C}">
                                                    <a14:useLocalDpi xmlns:a14="http://schemas.microsoft.com/office/drawing/2010/main" val="0"/>
                                                  </a:ext>
                                                </a:extLst>
                                              </a:blip>
                                              <a:stretch>
                                                <a:fillRect/>
                                              </a:stretch>
                                            </pic:blipFill>
                                            <pic:spPr>
                                              <a:xfrm>
                                                <a:off x="0" y="0"/>
                                                <a:ext cx="1081192" cy="94417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3364B7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344"/>
                            <w:gridCol w:w="4850"/>
                          </w:tblGrid>
                          <w:tr w:rsidR="005529B2" w14:paraId="32F3697A" w14:textId="77777777">
                            <w:trPr>
                              <w:jc w:val="center"/>
                            </w:trPr>
                            <w:tc>
                              <w:tcPr>
                                <w:tcW w:w="2568" w:type="pct"/>
                                <w:vAlign w:val="center"/>
                              </w:tcPr>
                              <w:p w14:paraId="4E4DAB76" w14:textId="77777777" w:rsidR="005529B2" w:rsidRDefault="00641DA9">
                                <w:pPr>
                                  <w:jc w:val="right"/>
                                </w:pPr>
                                <w:sdt>
                                  <w:sdtPr>
                                    <w:rPr>
                                      <w:color w:val="1F497D"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078C7">
                                      <w:rPr>
                                        <w:color w:val="1F497D" w:themeColor="text2"/>
                                      </w:rPr>
                                      <w:t xml:space="preserve">     </w:t>
                                    </w:r>
                                  </w:sdtContent>
                                </w:sdt>
                                <w:r w:rsidR="002B646A">
                                  <w:rPr>
                                    <w:noProof/>
                                  </w:rPr>
                                  <w:t xml:space="preserve"> </w:t>
                                </w:r>
                                <w:r w:rsidR="005D1DF7">
                                  <w:rPr>
                                    <w:noProof/>
                                    <w:lang w:eastAsia="nl-BE"/>
                                  </w:rPr>
                                  <w:drawing>
                                    <wp:inline distT="0" distB="0" distL="0" distR="0" wp14:anchorId="56911E76" wp14:editId="184A6BC9">
                                      <wp:extent cx="3571420" cy="35312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esraad 55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6836" cy="3576140"/>
                                              </a:xfrm>
                                              <a:prstGeom prst="rect">
                                                <a:avLst/>
                                              </a:prstGeom>
                                            </pic:spPr>
                                          </pic:pic>
                                        </a:graphicData>
                                      </a:graphic>
                                    </wp:inline>
                                  </w:drawing>
                                </w:r>
                              </w:p>
                              <w:sdt>
                                <w:sdtPr>
                                  <w:rPr>
                                    <w:caps/>
                                    <w:color w:val="191919" w:themeColor="text1" w:themeTint="E6"/>
                                    <w:sz w:val="48"/>
                                    <w:szCs w:val="48"/>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14B7A037" w14:textId="77777777" w:rsidR="005529B2" w:rsidRDefault="001078C7">
                                    <w:pPr>
                                      <w:pStyle w:val="Geenafstand"/>
                                      <w:spacing w:line="312" w:lineRule="auto"/>
                                      <w:jc w:val="right"/>
                                      <w:rPr>
                                        <w:caps/>
                                        <w:color w:val="191919" w:themeColor="text1" w:themeTint="E6"/>
                                        <w:sz w:val="72"/>
                                        <w:szCs w:val="72"/>
                                      </w:rPr>
                                    </w:pPr>
                                    <w:r>
                                      <w:rPr>
                                        <w:caps/>
                                        <w:color w:val="191919" w:themeColor="text1" w:themeTint="E6"/>
                                        <w:sz w:val="48"/>
                                        <w:szCs w:val="48"/>
                                      </w:rPr>
                                      <w:t xml:space="preserve">     </w:t>
                                    </w:r>
                                  </w:p>
                                </w:sdtContent>
                              </w:sdt>
                              <w:sdt>
                                <w:sdtPr>
                                  <w:rPr>
                                    <w:b/>
                                    <w:color w:val="000000" w:themeColor="text1"/>
                                    <w:sz w:val="32"/>
                                    <w:szCs w:val="3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38A295B" w14:textId="77777777" w:rsidR="005529B2" w:rsidRDefault="005529B2">
                                    <w:pPr>
                                      <w:jc w:val="right"/>
                                      <w:rPr>
                                        <w:sz w:val="24"/>
                                        <w:szCs w:val="24"/>
                                      </w:rPr>
                                    </w:pPr>
                                    <w:r w:rsidRPr="00BD09A3">
                                      <w:rPr>
                                        <w:b/>
                                        <w:color w:val="000000" w:themeColor="text1"/>
                                        <w:sz w:val="32"/>
                                        <w:szCs w:val="32"/>
                                      </w:rPr>
                                      <w:t>‘ GENK STAPT’</w:t>
                                    </w:r>
                                  </w:p>
                                </w:sdtContent>
                              </w:sdt>
                            </w:tc>
                            <w:tc>
                              <w:tcPr>
                                <w:tcW w:w="2432" w:type="pct"/>
                                <w:vAlign w:val="center"/>
                              </w:tcPr>
                              <w:p w14:paraId="46617DEC" w14:textId="77777777" w:rsidR="005529B2" w:rsidRDefault="002B646A">
                                <w:pPr>
                                  <w:pStyle w:val="Geenafstand"/>
                                  <w:rPr>
                                    <w:caps/>
                                    <w:color w:val="C0504D" w:themeColor="accent2"/>
                                    <w:sz w:val="26"/>
                                    <w:szCs w:val="26"/>
                                  </w:rPr>
                                </w:pPr>
                                <w:r>
                                  <w:rPr>
                                    <w:caps/>
                                    <w:color w:val="C0504D" w:themeColor="accent2"/>
                                    <w:sz w:val="26"/>
                                    <w:szCs w:val="26"/>
                                    <w:lang w:val="nl-NL"/>
                                  </w:rPr>
                                  <w:t xml:space="preserve"> </w:t>
                                </w:r>
                              </w:p>
                              <w:p w14:paraId="252895DC" w14:textId="77777777" w:rsidR="005529B2" w:rsidRPr="002B646A" w:rsidRDefault="00641DA9">
                                <w:pPr>
                                  <w:rPr>
                                    <w:i/>
                                    <w:color w:val="000000" w:themeColor="text1"/>
                                    <w:sz w:val="28"/>
                                    <w:szCs w:val="28"/>
                                  </w:rPr>
                                </w:p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r w:rsidR="002B646A">
                                      <w:rPr>
                                        <w:color w:val="000000" w:themeColor="text1"/>
                                      </w:rPr>
                                      <w:t xml:space="preserve"> </w:t>
                                    </w:r>
                                  </w:sdtContent>
                                </w:sdt>
                                <w:r w:rsidR="002B646A" w:rsidRPr="002B646A">
                                  <w:rPr>
                                    <w:sz w:val="28"/>
                                    <w:szCs w:val="28"/>
                                  </w:rPr>
                                  <w:t xml:space="preserve"> </w:t>
                                </w:r>
                                <w:r w:rsidR="002B646A" w:rsidRPr="002B646A">
                                  <w:rPr>
                                    <w:i/>
                                    <w:color w:val="000000" w:themeColor="text1"/>
                                    <w:sz w:val="28"/>
                                    <w:szCs w:val="28"/>
                                  </w:rPr>
                                  <w:t xml:space="preserve">de stad Genk </w:t>
                                </w:r>
                                <w:r w:rsidR="002B646A" w:rsidRPr="00A73C95">
                                  <w:rPr>
                                    <w:b/>
                                    <w:i/>
                                    <w:color w:val="000000" w:themeColor="text1"/>
                                    <w:sz w:val="28"/>
                                    <w:szCs w:val="28"/>
                                  </w:rPr>
                                  <w:t>motiveert</w:t>
                                </w:r>
                                <w:r w:rsidR="002B646A" w:rsidRPr="002B646A">
                                  <w:rPr>
                                    <w:i/>
                                    <w:color w:val="000000" w:themeColor="text1"/>
                                    <w:sz w:val="28"/>
                                    <w:szCs w:val="28"/>
                                  </w:rPr>
                                  <w:t xml:space="preserve"> de</w:t>
                                </w:r>
                                <w:r w:rsidR="00A73C95">
                                  <w:rPr>
                                    <w:i/>
                                    <w:color w:val="000000" w:themeColor="text1"/>
                                    <w:sz w:val="28"/>
                                    <w:szCs w:val="28"/>
                                  </w:rPr>
                                  <w:t xml:space="preserve"> </w:t>
                                </w:r>
                                <w:r w:rsidR="002B646A" w:rsidRPr="002B646A">
                                  <w:rPr>
                                    <w:i/>
                                    <w:color w:val="000000" w:themeColor="text1"/>
                                    <w:sz w:val="28"/>
                                    <w:szCs w:val="28"/>
                                  </w:rPr>
                                  <w:t xml:space="preserve"> medior/senior om aan zijn/haar gezondheid en algemeen welzijn (zich gezond voelen) te werken</w:t>
                                </w:r>
                              </w:p>
                              <w:p w14:paraId="2109EB92" w14:textId="77777777" w:rsidR="005529B2" w:rsidRDefault="005529B2">
                                <w:pPr>
                                  <w:pStyle w:val="Geenafstand"/>
                                  <w:rPr>
                                    <w:color w:val="C0504D" w:themeColor="accent2"/>
                                    <w:sz w:val="26"/>
                                    <w:szCs w:val="26"/>
                                  </w:rPr>
                                </w:pPr>
                              </w:p>
                              <w:p w14:paraId="149F00EE" w14:textId="77777777" w:rsidR="005529B2" w:rsidRDefault="005529B2" w:rsidP="005529B2">
                                <w:pPr>
                                  <w:pStyle w:val="Geenafstand"/>
                                </w:pPr>
                              </w:p>
                            </w:tc>
                          </w:tr>
                        </w:tbl>
                        <w:p w14:paraId="3F223DF2" w14:textId="77777777" w:rsidR="005529B2" w:rsidRPr="00F276B7" w:rsidRDefault="00F276B7">
                          <w:pPr>
                            <w:rPr>
                              <w:sz w:val="32"/>
                              <w:szCs w:val="32"/>
                            </w:rPr>
                          </w:pPr>
                          <w:r>
                            <w:tab/>
                          </w:r>
                          <w:r>
                            <w:tab/>
                          </w:r>
                          <w:r>
                            <w:tab/>
                          </w:r>
                          <w:r>
                            <w:tab/>
                          </w:r>
                          <w:r>
                            <w:tab/>
                          </w:r>
                          <w:r>
                            <w:tab/>
                          </w:r>
                          <w:r>
                            <w:tab/>
                          </w:r>
                          <w:r>
                            <w:tab/>
                          </w:r>
                          <w:r>
                            <w:tab/>
                          </w:r>
                          <w:r w:rsidR="003A24BA">
                            <w:t xml:space="preserve">        </w:t>
                          </w:r>
                          <w:r w:rsidR="003A24BA">
                            <w:rPr>
                              <w:noProof/>
                              <w:color w:val="FF0000"/>
                              <w:sz w:val="32"/>
                              <w:szCs w:val="32"/>
                              <w:lang w:eastAsia="nl-BE"/>
                            </w:rPr>
                            <w:drawing>
                              <wp:inline distT="0" distB="0" distL="0" distR="0" wp14:anchorId="7A15CC77" wp14:editId="3151F841">
                                <wp:extent cx="1057275" cy="923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px-Wandern[1].png"/>
                                        <pic:cNvPicPr/>
                                      </pic:nvPicPr>
                                      <pic:blipFill>
                                        <a:blip r:embed="rId10">
                                          <a:extLst>
                                            <a:ext uri="{28A0092B-C50C-407E-A947-70E740481C1C}">
                                              <a14:useLocalDpi xmlns:a14="http://schemas.microsoft.com/office/drawing/2010/main" val="0"/>
                                            </a:ext>
                                          </a:extLst>
                                        </a:blip>
                                        <a:stretch>
                                          <a:fillRect/>
                                        </a:stretch>
                                      </pic:blipFill>
                                      <pic:spPr>
                                        <a:xfrm>
                                          <a:off x="0" y="0"/>
                                          <a:ext cx="1081192" cy="944176"/>
                                        </a:xfrm>
                                        <a:prstGeom prst="rect">
                                          <a:avLst/>
                                        </a:prstGeom>
                                      </pic:spPr>
                                    </pic:pic>
                                  </a:graphicData>
                                </a:graphic>
                              </wp:inline>
                            </w:drawing>
                          </w:r>
                        </w:p>
                      </w:txbxContent>
                    </v:textbox>
                    <w10:wrap anchorx="page" anchory="page"/>
                  </v:shape>
                </w:pict>
              </mc:Fallback>
            </mc:AlternateContent>
          </w:r>
          <w:r>
            <w:rPr>
              <w:sz w:val="28"/>
              <w:szCs w:val="28"/>
            </w:rPr>
            <w:br w:type="page"/>
          </w:r>
        </w:p>
      </w:sdtContent>
    </w:sdt>
    <w:p w14:paraId="286A72B8" w14:textId="77777777" w:rsidR="007350A3" w:rsidRPr="002D0D91" w:rsidRDefault="007350A3">
      <w:pPr>
        <w:rPr>
          <w:b/>
          <w:i/>
          <w:sz w:val="28"/>
          <w:szCs w:val="28"/>
        </w:rPr>
      </w:pPr>
    </w:p>
    <w:p w14:paraId="16BFD018" w14:textId="77777777" w:rsidR="006845DA" w:rsidRPr="001534C6" w:rsidRDefault="007234FC">
      <w:pPr>
        <w:rPr>
          <w:color w:val="FF0000"/>
          <w:sz w:val="28"/>
          <w:szCs w:val="28"/>
        </w:rPr>
      </w:pPr>
      <w:r w:rsidRPr="001534C6">
        <w:rPr>
          <w:sz w:val="28"/>
          <w:szCs w:val="28"/>
        </w:rPr>
        <w:t xml:space="preserve">Vanuit de adviesraad </w:t>
      </w:r>
      <w:r w:rsidR="007562BC" w:rsidRPr="001534C6">
        <w:rPr>
          <w:sz w:val="28"/>
          <w:szCs w:val="28"/>
        </w:rPr>
        <w:t xml:space="preserve">55+, i.c. de werkgroep medioren, </w:t>
      </w:r>
      <w:r w:rsidRPr="001534C6">
        <w:rPr>
          <w:sz w:val="28"/>
          <w:szCs w:val="28"/>
        </w:rPr>
        <w:t>roepen we d</w:t>
      </w:r>
      <w:r w:rsidR="00412B8E" w:rsidRPr="001534C6">
        <w:rPr>
          <w:sz w:val="28"/>
          <w:szCs w:val="28"/>
        </w:rPr>
        <w:t xml:space="preserve">e stad </w:t>
      </w:r>
      <w:r w:rsidR="00D50740" w:rsidRPr="001534C6">
        <w:rPr>
          <w:sz w:val="28"/>
          <w:szCs w:val="28"/>
        </w:rPr>
        <w:t xml:space="preserve">Genk </w:t>
      </w:r>
      <w:r w:rsidRPr="001534C6">
        <w:rPr>
          <w:sz w:val="28"/>
          <w:szCs w:val="28"/>
        </w:rPr>
        <w:t xml:space="preserve">op om </w:t>
      </w:r>
      <w:r w:rsidR="00412B8E" w:rsidRPr="001534C6">
        <w:rPr>
          <w:sz w:val="28"/>
          <w:szCs w:val="28"/>
        </w:rPr>
        <w:t>de</w:t>
      </w:r>
      <w:r w:rsidRPr="001534C6">
        <w:rPr>
          <w:sz w:val="28"/>
          <w:szCs w:val="28"/>
        </w:rPr>
        <w:t xml:space="preserve"> Genkse</w:t>
      </w:r>
      <w:r w:rsidR="00412B8E" w:rsidRPr="001534C6">
        <w:rPr>
          <w:sz w:val="28"/>
          <w:szCs w:val="28"/>
        </w:rPr>
        <w:t xml:space="preserve"> medior/senior </w:t>
      </w:r>
      <w:r w:rsidRPr="001534C6">
        <w:rPr>
          <w:sz w:val="28"/>
          <w:szCs w:val="28"/>
        </w:rPr>
        <w:t>te motiveren om aan zijn/haar gezondheid</w:t>
      </w:r>
      <w:r w:rsidR="00E84247" w:rsidRPr="001534C6">
        <w:rPr>
          <w:sz w:val="28"/>
          <w:szCs w:val="28"/>
        </w:rPr>
        <w:t xml:space="preserve"> en </w:t>
      </w:r>
      <w:r w:rsidR="00186188" w:rsidRPr="001534C6">
        <w:rPr>
          <w:sz w:val="28"/>
          <w:szCs w:val="28"/>
        </w:rPr>
        <w:t>algemeen welzijn (zich gezond voelen)</w:t>
      </w:r>
      <w:r w:rsidRPr="001534C6">
        <w:rPr>
          <w:sz w:val="28"/>
          <w:szCs w:val="28"/>
        </w:rPr>
        <w:t xml:space="preserve"> </w:t>
      </w:r>
      <w:r w:rsidR="00855E1F" w:rsidRPr="001534C6">
        <w:rPr>
          <w:sz w:val="28"/>
          <w:szCs w:val="28"/>
        </w:rPr>
        <w:t xml:space="preserve">te </w:t>
      </w:r>
      <w:r w:rsidR="00186188" w:rsidRPr="001534C6">
        <w:rPr>
          <w:sz w:val="28"/>
          <w:szCs w:val="28"/>
        </w:rPr>
        <w:t>werken</w:t>
      </w:r>
      <w:r w:rsidR="006845DA" w:rsidRPr="001534C6">
        <w:rPr>
          <w:sz w:val="28"/>
          <w:szCs w:val="28"/>
        </w:rPr>
        <w:t>.</w:t>
      </w:r>
      <w:r w:rsidR="00DF5F9B" w:rsidRPr="001534C6">
        <w:rPr>
          <w:sz w:val="28"/>
          <w:szCs w:val="28"/>
        </w:rPr>
        <w:t xml:space="preserve"> </w:t>
      </w:r>
      <w:r w:rsidRPr="001534C6">
        <w:rPr>
          <w:sz w:val="28"/>
          <w:szCs w:val="28"/>
        </w:rPr>
        <w:t xml:space="preserve">We stellen daarom voor om een campagne ‘Genk stapt’ te ontwikkelen. </w:t>
      </w:r>
      <w:r w:rsidR="00DF5F9B" w:rsidRPr="001534C6">
        <w:rPr>
          <w:sz w:val="28"/>
          <w:szCs w:val="28"/>
        </w:rPr>
        <w:t>De medior/senior wordt uitgedaagd tot deelname door nieuwe initiatieven zoals groepsdeelname</w:t>
      </w:r>
      <w:r w:rsidR="00D93645" w:rsidRPr="001534C6">
        <w:rPr>
          <w:sz w:val="28"/>
          <w:szCs w:val="28"/>
        </w:rPr>
        <w:t xml:space="preserve"> </w:t>
      </w:r>
      <w:r w:rsidR="00815E9D" w:rsidRPr="001534C6">
        <w:rPr>
          <w:sz w:val="28"/>
          <w:szCs w:val="28"/>
        </w:rPr>
        <w:t>sport</w:t>
      </w:r>
      <w:r w:rsidR="00DF5F9B" w:rsidRPr="001534C6">
        <w:rPr>
          <w:sz w:val="28"/>
          <w:szCs w:val="28"/>
        </w:rPr>
        <w:t>, aangepaste openingsuren, mogelijkheid aankoop sporthorloge</w:t>
      </w:r>
      <w:r w:rsidR="00D41587" w:rsidRPr="001534C6">
        <w:rPr>
          <w:sz w:val="28"/>
          <w:szCs w:val="28"/>
        </w:rPr>
        <w:t xml:space="preserve">/ </w:t>
      </w:r>
      <w:proofErr w:type="spellStart"/>
      <w:r w:rsidR="00D41587" w:rsidRPr="001534C6">
        <w:rPr>
          <w:sz w:val="28"/>
          <w:szCs w:val="28"/>
        </w:rPr>
        <w:t>activity</w:t>
      </w:r>
      <w:proofErr w:type="spellEnd"/>
      <w:r w:rsidR="00D41587" w:rsidRPr="001534C6">
        <w:rPr>
          <w:sz w:val="28"/>
          <w:szCs w:val="28"/>
        </w:rPr>
        <w:t xml:space="preserve"> </w:t>
      </w:r>
      <w:proofErr w:type="spellStart"/>
      <w:r w:rsidR="00D41587" w:rsidRPr="001534C6">
        <w:rPr>
          <w:sz w:val="28"/>
          <w:szCs w:val="28"/>
        </w:rPr>
        <w:t>tracker</w:t>
      </w:r>
      <w:proofErr w:type="spellEnd"/>
      <w:r w:rsidR="00DF5F9B" w:rsidRPr="001534C6">
        <w:rPr>
          <w:sz w:val="28"/>
          <w:szCs w:val="28"/>
        </w:rPr>
        <w:t>.</w:t>
      </w:r>
      <w:r w:rsidR="00960496" w:rsidRPr="001534C6">
        <w:rPr>
          <w:sz w:val="28"/>
          <w:szCs w:val="28"/>
        </w:rPr>
        <w:t xml:space="preserve"> </w:t>
      </w:r>
      <w:r w:rsidRPr="001534C6">
        <w:rPr>
          <w:sz w:val="28"/>
          <w:szCs w:val="28"/>
        </w:rPr>
        <w:t>Het p</w:t>
      </w:r>
      <w:r w:rsidR="00960496" w:rsidRPr="001534C6">
        <w:rPr>
          <w:sz w:val="28"/>
          <w:szCs w:val="28"/>
        </w:rPr>
        <w:t xml:space="preserve">roject ‘Genk stapt’ zal </w:t>
      </w:r>
      <w:r w:rsidRPr="001534C6">
        <w:rPr>
          <w:sz w:val="28"/>
          <w:szCs w:val="28"/>
        </w:rPr>
        <w:t xml:space="preserve">ons inziens </w:t>
      </w:r>
      <w:r w:rsidR="00960496" w:rsidRPr="001534C6">
        <w:rPr>
          <w:sz w:val="28"/>
          <w:szCs w:val="28"/>
        </w:rPr>
        <w:t>bijdragen om meer medioren/senioren (en bij uitbreiding alle Genkenaren) te laten bewegen</w:t>
      </w:r>
      <w:r w:rsidR="00960496" w:rsidRPr="001534C6">
        <w:rPr>
          <w:color w:val="FF0000"/>
          <w:sz w:val="28"/>
          <w:szCs w:val="28"/>
        </w:rPr>
        <w:t>.</w:t>
      </w:r>
    </w:p>
    <w:p w14:paraId="579ED4A0" w14:textId="77777777" w:rsidR="00815E9D" w:rsidRPr="001534C6" w:rsidRDefault="00815E9D">
      <w:pPr>
        <w:rPr>
          <w:sz w:val="28"/>
          <w:szCs w:val="28"/>
        </w:rPr>
      </w:pPr>
    </w:p>
    <w:p w14:paraId="034FE8E7" w14:textId="77777777" w:rsidR="00483B49" w:rsidRPr="001534C6" w:rsidRDefault="00DD06C2">
      <w:pPr>
        <w:rPr>
          <w:b/>
          <w:sz w:val="28"/>
          <w:szCs w:val="28"/>
        </w:rPr>
      </w:pPr>
      <w:r w:rsidRPr="001534C6">
        <w:rPr>
          <w:b/>
          <w:sz w:val="28"/>
          <w:szCs w:val="28"/>
        </w:rPr>
        <w:t>Inleiding:</w:t>
      </w:r>
    </w:p>
    <w:p w14:paraId="2BA6932D" w14:textId="77777777" w:rsidR="00CD55FF" w:rsidRPr="001534C6" w:rsidRDefault="00483B49" w:rsidP="00CA0775">
      <w:pPr>
        <w:rPr>
          <w:sz w:val="28"/>
          <w:szCs w:val="28"/>
        </w:rPr>
      </w:pPr>
      <w:r w:rsidRPr="001534C6">
        <w:rPr>
          <w:sz w:val="28"/>
          <w:szCs w:val="28"/>
        </w:rPr>
        <w:t>Er is de laatste jaren reeds heel wat onderzoek verricht</w:t>
      </w:r>
      <w:r w:rsidR="00855E1F" w:rsidRPr="001534C6">
        <w:rPr>
          <w:sz w:val="28"/>
          <w:szCs w:val="28"/>
        </w:rPr>
        <w:t xml:space="preserve"> in Vlaanderen </w:t>
      </w:r>
      <w:r w:rsidRPr="001534C6">
        <w:rPr>
          <w:sz w:val="28"/>
          <w:szCs w:val="28"/>
        </w:rPr>
        <w:t xml:space="preserve"> naar wat de </w:t>
      </w:r>
      <w:r w:rsidR="00BF619A" w:rsidRPr="001534C6">
        <w:rPr>
          <w:sz w:val="28"/>
          <w:szCs w:val="28"/>
        </w:rPr>
        <w:t xml:space="preserve">behoeften en wensen zijn van de </w:t>
      </w:r>
      <w:r w:rsidRPr="001534C6">
        <w:rPr>
          <w:sz w:val="28"/>
          <w:szCs w:val="28"/>
        </w:rPr>
        <w:t>me</w:t>
      </w:r>
      <w:r w:rsidR="00BF619A" w:rsidRPr="001534C6">
        <w:rPr>
          <w:sz w:val="28"/>
          <w:szCs w:val="28"/>
        </w:rPr>
        <w:t xml:space="preserve">dior/senior </w:t>
      </w:r>
      <w:r w:rsidRPr="001534C6">
        <w:rPr>
          <w:sz w:val="28"/>
          <w:szCs w:val="28"/>
        </w:rPr>
        <w:t xml:space="preserve">en </w:t>
      </w:r>
      <w:r w:rsidR="00BF619A" w:rsidRPr="001534C6">
        <w:rPr>
          <w:sz w:val="28"/>
          <w:szCs w:val="28"/>
        </w:rPr>
        <w:t xml:space="preserve">welke verwachtingen er zijn </w:t>
      </w:r>
      <w:r w:rsidR="00CA0775" w:rsidRPr="001534C6">
        <w:rPr>
          <w:sz w:val="28"/>
          <w:szCs w:val="28"/>
        </w:rPr>
        <w:t xml:space="preserve">van het leven rondom zelfbepaling, relaties, gezondheid en wonen. </w:t>
      </w:r>
      <w:r w:rsidR="00BF619A" w:rsidRPr="001534C6">
        <w:rPr>
          <w:sz w:val="28"/>
          <w:szCs w:val="28"/>
        </w:rPr>
        <w:t xml:space="preserve"> De wer</w:t>
      </w:r>
      <w:r w:rsidR="00016328" w:rsidRPr="001534C6">
        <w:rPr>
          <w:sz w:val="28"/>
          <w:szCs w:val="28"/>
        </w:rPr>
        <w:t>kgroep</w:t>
      </w:r>
      <w:r w:rsidR="009C56B1" w:rsidRPr="001534C6">
        <w:rPr>
          <w:sz w:val="28"/>
          <w:szCs w:val="28"/>
        </w:rPr>
        <w:t xml:space="preserve"> </w:t>
      </w:r>
      <w:r w:rsidR="00BF619A" w:rsidRPr="001534C6">
        <w:rPr>
          <w:sz w:val="28"/>
          <w:szCs w:val="28"/>
        </w:rPr>
        <w:t>medioren borduurde voort op deze onderwerpen rondom het “</w:t>
      </w:r>
      <w:proofErr w:type="spellStart"/>
      <w:r w:rsidR="00BF619A" w:rsidRPr="001534C6">
        <w:rPr>
          <w:sz w:val="28"/>
          <w:szCs w:val="28"/>
        </w:rPr>
        <w:t>leefplezier</w:t>
      </w:r>
      <w:proofErr w:type="spellEnd"/>
      <w:r w:rsidR="00BF619A" w:rsidRPr="001534C6">
        <w:rPr>
          <w:sz w:val="28"/>
          <w:szCs w:val="28"/>
        </w:rPr>
        <w:t xml:space="preserve"> “ </w:t>
      </w:r>
      <w:r w:rsidR="00412B8E" w:rsidRPr="001534C6">
        <w:rPr>
          <w:sz w:val="28"/>
          <w:szCs w:val="28"/>
        </w:rPr>
        <w:t>bij deze verwachtingen</w:t>
      </w:r>
      <w:r w:rsidR="00BF619A" w:rsidRPr="001534C6">
        <w:rPr>
          <w:sz w:val="28"/>
          <w:szCs w:val="28"/>
        </w:rPr>
        <w:t xml:space="preserve"> en via een brainstorming selecteerde de groep de voor hen  drie belangrijkste </w:t>
      </w:r>
      <w:r w:rsidR="00350E7D" w:rsidRPr="001534C6">
        <w:rPr>
          <w:sz w:val="28"/>
          <w:szCs w:val="28"/>
        </w:rPr>
        <w:t>onderwerpen</w:t>
      </w:r>
      <w:r w:rsidR="00BF619A" w:rsidRPr="001534C6">
        <w:rPr>
          <w:sz w:val="28"/>
          <w:szCs w:val="28"/>
        </w:rPr>
        <w:t xml:space="preserve">: </w:t>
      </w:r>
    </w:p>
    <w:p w14:paraId="3068F41A" w14:textId="77777777" w:rsidR="00BF619A" w:rsidRPr="001534C6" w:rsidRDefault="00BF619A" w:rsidP="00BF619A">
      <w:pPr>
        <w:pStyle w:val="Lijstalinea"/>
        <w:numPr>
          <w:ilvl w:val="0"/>
          <w:numId w:val="1"/>
        </w:numPr>
        <w:rPr>
          <w:sz w:val="28"/>
          <w:szCs w:val="28"/>
        </w:rPr>
      </w:pPr>
      <w:r w:rsidRPr="001534C6">
        <w:rPr>
          <w:sz w:val="28"/>
          <w:szCs w:val="28"/>
        </w:rPr>
        <w:t xml:space="preserve">Je gezond voelen </w:t>
      </w:r>
    </w:p>
    <w:p w14:paraId="45695041" w14:textId="77777777" w:rsidR="00BF619A" w:rsidRPr="001534C6" w:rsidRDefault="007774C3" w:rsidP="00BF619A">
      <w:pPr>
        <w:pStyle w:val="Lijstalinea"/>
        <w:numPr>
          <w:ilvl w:val="0"/>
          <w:numId w:val="1"/>
        </w:numPr>
        <w:rPr>
          <w:sz w:val="28"/>
          <w:szCs w:val="28"/>
        </w:rPr>
      </w:pPr>
      <w:r>
        <w:rPr>
          <w:sz w:val="28"/>
          <w:szCs w:val="28"/>
        </w:rPr>
        <w:t>Zelfredzaamheid</w:t>
      </w:r>
      <w:r w:rsidR="00CF35CC">
        <w:rPr>
          <w:sz w:val="28"/>
          <w:szCs w:val="28"/>
        </w:rPr>
        <w:t xml:space="preserve">                                                           </w:t>
      </w:r>
    </w:p>
    <w:p w14:paraId="74389A0A" w14:textId="77777777" w:rsidR="00BF619A" w:rsidRPr="001534C6" w:rsidRDefault="00BF619A" w:rsidP="00BF619A">
      <w:pPr>
        <w:pStyle w:val="Lijstalinea"/>
        <w:numPr>
          <w:ilvl w:val="0"/>
          <w:numId w:val="1"/>
        </w:numPr>
        <w:rPr>
          <w:sz w:val="28"/>
          <w:szCs w:val="28"/>
        </w:rPr>
      </w:pPr>
      <w:r w:rsidRPr="001534C6">
        <w:rPr>
          <w:sz w:val="28"/>
          <w:szCs w:val="28"/>
        </w:rPr>
        <w:t>Aandacht voor relaties en sociale contacten</w:t>
      </w:r>
    </w:p>
    <w:p w14:paraId="3A7A55F6" w14:textId="77777777" w:rsidR="00CD55FF" w:rsidRPr="001534C6" w:rsidRDefault="00CD55FF" w:rsidP="00CD55FF">
      <w:pPr>
        <w:pStyle w:val="Lijstalinea"/>
        <w:rPr>
          <w:sz w:val="28"/>
          <w:szCs w:val="28"/>
        </w:rPr>
      </w:pPr>
    </w:p>
    <w:p w14:paraId="0240A09A" w14:textId="77777777" w:rsidR="009C56B1" w:rsidRPr="001534C6" w:rsidRDefault="00350E7D" w:rsidP="009C56B1">
      <w:pPr>
        <w:rPr>
          <w:sz w:val="28"/>
          <w:szCs w:val="28"/>
        </w:rPr>
      </w:pPr>
      <w:r w:rsidRPr="001534C6">
        <w:rPr>
          <w:sz w:val="28"/>
          <w:szCs w:val="28"/>
        </w:rPr>
        <w:t>D</w:t>
      </w:r>
      <w:r w:rsidR="009C56B1" w:rsidRPr="001534C6">
        <w:rPr>
          <w:sz w:val="28"/>
          <w:szCs w:val="28"/>
        </w:rPr>
        <w:t>e w</w:t>
      </w:r>
      <w:r w:rsidR="00016328" w:rsidRPr="001534C6">
        <w:rPr>
          <w:sz w:val="28"/>
          <w:szCs w:val="28"/>
        </w:rPr>
        <w:t>erkgroep</w:t>
      </w:r>
      <w:r w:rsidRPr="001534C6">
        <w:rPr>
          <w:sz w:val="28"/>
          <w:szCs w:val="28"/>
        </w:rPr>
        <w:t xml:space="preserve"> </w:t>
      </w:r>
      <w:r w:rsidR="009C56B1" w:rsidRPr="001534C6">
        <w:rPr>
          <w:sz w:val="28"/>
          <w:szCs w:val="28"/>
        </w:rPr>
        <w:t xml:space="preserve">dacht </w:t>
      </w:r>
      <w:r w:rsidRPr="001534C6">
        <w:rPr>
          <w:sz w:val="28"/>
          <w:szCs w:val="28"/>
        </w:rPr>
        <w:t xml:space="preserve">na </w:t>
      </w:r>
      <w:r w:rsidR="009C56B1" w:rsidRPr="001534C6">
        <w:rPr>
          <w:sz w:val="28"/>
          <w:szCs w:val="28"/>
        </w:rPr>
        <w:t>over: wat gebeurt er in Genk rond deze thema’s en op welke wijze kan de stad verder bijdragen tot</w:t>
      </w:r>
      <w:r w:rsidR="00815E9D" w:rsidRPr="001534C6">
        <w:rPr>
          <w:sz w:val="28"/>
          <w:szCs w:val="28"/>
        </w:rPr>
        <w:t xml:space="preserve"> het intenser betrekken van medioren/senioren bij </w:t>
      </w:r>
      <w:r w:rsidR="009C56B1" w:rsidRPr="001534C6">
        <w:rPr>
          <w:sz w:val="28"/>
          <w:szCs w:val="28"/>
        </w:rPr>
        <w:t xml:space="preserve"> een verdere uitwerking van</w:t>
      </w:r>
      <w:r w:rsidR="00815E9D" w:rsidRPr="001534C6">
        <w:rPr>
          <w:sz w:val="28"/>
          <w:szCs w:val="28"/>
        </w:rPr>
        <w:t xml:space="preserve"> het punt</w:t>
      </w:r>
      <w:r w:rsidR="009C56B1" w:rsidRPr="001534C6">
        <w:rPr>
          <w:sz w:val="28"/>
          <w:szCs w:val="28"/>
        </w:rPr>
        <w:t xml:space="preserve"> “</w:t>
      </w:r>
      <w:proofErr w:type="spellStart"/>
      <w:r w:rsidR="009C56B1" w:rsidRPr="001534C6">
        <w:rPr>
          <w:sz w:val="28"/>
          <w:szCs w:val="28"/>
        </w:rPr>
        <w:t>leefplezier</w:t>
      </w:r>
      <w:proofErr w:type="spellEnd"/>
      <w:r w:rsidR="009C56B1" w:rsidRPr="001534C6">
        <w:rPr>
          <w:sz w:val="28"/>
          <w:szCs w:val="28"/>
        </w:rPr>
        <w:t>”</w:t>
      </w:r>
      <w:r w:rsidR="00815E9D" w:rsidRPr="001534C6">
        <w:rPr>
          <w:sz w:val="28"/>
          <w:szCs w:val="28"/>
        </w:rPr>
        <w:t xml:space="preserve"> voor de aangehaalde onderwerpen.</w:t>
      </w:r>
    </w:p>
    <w:p w14:paraId="045DEC72" w14:textId="77777777" w:rsidR="00001C97" w:rsidRPr="001534C6" w:rsidRDefault="00001C97" w:rsidP="009C56B1">
      <w:pPr>
        <w:rPr>
          <w:b/>
          <w:sz w:val="28"/>
          <w:szCs w:val="28"/>
        </w:rPr>
      </w:pPr>
      <w:r w:rsidRPr="001534C6">
        <w:rPr>
          <w:b/>
          <w:sz w:val="28"/>
          <w:szCs w:val="28"/>
        </w:rPr>
        <w:t xml:space="preserve"> je gezond voelen/ gezondheid</w:t>
      </w:r>
      <w:r w:rsidR="006D10A0" w:rsidRPr="001534C6">
        <w:rPr>
          <w:b/>
          <w:sz w:val="28"/>
          <w:szCs w:val="28"/>
        </w:rPr>
        <w:t xml:space="preserve"> </w:t>
      </w:r>
      <w:r w:rsidR="006D10A0" w:rsidRPr="001534C6">
        <w:rPr>
          <w:sz w:val="28"/>
          <w:szCs w:val="28"/>
        </w:rPr>
        <w:t>(eerste thema)</w:t>
      </w:r>
    </w:p>
    <w:p w14:paraId="2244833F" w14:textId="77777777" w:rsidR="00975F5D" w:rsidRPr="001534C6" w:rsidRDefault="00236C0C" w:rsidP="009C56B1">
      <w:pPr>
        <w:rPr>
          <w:sz w:val="28"/>
          <w:szCs w:val="28"/>
        </w:rPr>
      </w:pPr>
      <w:r w:rsidRPr="001534C6">
        <w:rPr>
          <w:sz w:val="28"/>
          <w:szCs w:val="28"/>
        </w:rPr>
        <w:t>De w</w:t>
      </w:r>
      <w:r w:rsidR="00016328" w:rsidRPr="001534C6">
        <w:rPr>
          <w:sz w:val="28"/>
          <w:szCs w:val="28"/>
        </w:rPr>
        <w:t>erkgroep</w:t>
      </w:r>
      <w:r w:rsidRPr="001534C6">
        <w:rPr>
          <w:sz w:val="28"/>
          <w:szCs w:val="28"/>
        </w:rPr>
        <w:t xml:space="preserve"> inventariseerde wat er in Genk </w:t>
      </w:r>
      <w:r w:rsidR="007234FC" w:rsidRPr="001534C6">
        <w:rPr>
          <w:sz w:val="28"/>
          <w:szCs w:val="28"/>
        </w:rPr>
        <w:t xml:space="preserve">reeds </w:t>
      </w:r>
      <w:r w:rsidRPr="001534C6">
        <w:rPr>
          <w:sz w:val="28"/>
          <w:szCs w:val="28"/>
        </w:rPr>
        <w:t>gebeurt op vlak van gezondheid</w:t>
      </w:r>
      <w:r w:rsidR="00960496" w:rsidRPr="001534C6">
        <w:rPr>
          <w:sz w:val="28"/>
          <w:szCs w:val="28"/>
        </w:rPr>
        <w:t xml:space="preserve"> en deelde dit op in vier deelgebieden</w:t>
      </w:r>
      <w:r w:rsidRPr="001534C6">
        <w:rPr>
          <w:sz w:val="28"/>
          <w:szCs w:val="28"/>
        </w:rPr>
        <w:t>: sport en beweging – informatie over gezondheid – Vorming over gezondheid en welbevinden rondom gezondheid. (de opsomming is misschien onvolledig, maar een resultaat van de inventaris</w:t>
      </w:r>
      <w:r w:rsidR="00016328" w:rsidRPr="001534C6">
        <w:rPr>
          <w:sz w:val="28"/>
          <w:szCs w:val="28"/>
        </w:rPr>
        <w:t xml:space="preserve"> van de werkgroep</w:t>
      </w:r>
      <w:r w:rsidRPr="001534C6">
        <w:rPr>
          <w:sz w:val="28"/>
          <w:szCs w:val="28"/>
        </w:rPr>
        <w:t>)</w:t>
      </w:r>
    </w:p>
    <w:p w14:paraId="396BCA57" w14:textId="77777777" w:rsidR="00236C0C" w:rsidRPr="001534C6" w:rsidRDefault="00236C0C" w:rsidP="009C56B1">
      <w:pPr>
        <w:rPr>
          <w:sz w:val="28"/>
          <w:szCs w:val="28"/>
        </w:rPr>
      </w:pPr>
      <w:r w:rsidRPr="001534C6">
        <w:rPr>
          <w:b/>
          <w:sz w:val="28"/>
          <w:szCs w:val="28"/>
        </w:rPr>
        <w:lastRenderedPageBreak/>
        <w:t>Sport en beweging</w:t>
      </w:r>
      <w:r w:rsidRPr="001534C6">
        <w:rPr>
          <w:sz w:val="28"/>
          <w:szCs w:val="28"/>
        </w:rPr>
        <w:t xml:space="preserve">: 10000 stappenroute – wandelvoetbal voor senioren – gezondheidswandelingen- aqua gym- dienstencentra </w:t>
      </w:r>
      <w:r w:rsidR="00C85C21" w:rsidRPr="001534C6">
        <w:rPr>
          <w:sz w:val="28"/>
          <w:szCs w:val="28"/>
        </w:rPr>
        <w:t xml:space="preserve"> (dc) </w:t>
      </w:r>
      <w:r w:rsidRPr="001534C6">
        <w:rPr>
          <w:sz w:val="28"/>
          <w:szCs w:val="28"/>
        </w:rPr>
        <w:t xml:space="preserve">die sporten aanbieden en </w:t>
      </w:r>
      <w:r w:rsidR="00DC09FD" w:rsidRPr="001534C6">
        <w:rPr>
          <w:sz w:val="28"/>
          <w:szCs w:val="28"/>
        </w:rPr>
        <w:t>promoten</w:t>
      </w:r>
      <w:r w:rsidR="00ED0305">
        <w:rPr>
          <w:sz w:val="28"/>
          <w:szCs w:val="28"/>
        </w:rPr>
        <w:t xml:space="preserve"> zoals yoga, t</w:t>
      </w:r>
      <w:r w:rsidRPr="001534C6">
        <w:rPr>
          <w:sz w:val="28"/>
          <w:szCs w:val="28"/>
        </w:rPr>
        <w:t xml:space="preserve">ai </w:t>
      </w:r>
      <w:proofErr w:type="spellStart"/>
      <w:r w:rsidRPr="001534C6">
        <w:rPr>
          <w:sz w:val="28"/>
          <w:szCs w:val="28"/>
        </w:rPr>
        <w:t>chi</w:t>
      </w:r>
      <w:proofErr w:type="spellEnd"/>
      <w:r w:rsidRPr="001534C6">
        <w:rPr>
          <w:sz w:val="28"/>
          <w:szCs w:val="28"/>
        </w:rPr>
        <w:t xml:space="preserve">,.. – </w:t>
      </w:r>
      <w:proofErr w:type="spellStart"/>
      <w:r w:rsidRPr="001534C6">
        <w:rPr>
          <w:sz w:val="28"/>
          <w:szCs w:val="28"/>
        </w:rPr>
        <w:t>SportinGenk</w:t>
      </w:r>
      <w:proofErr w:type="spellEnd"/>
      <w:r w:rsidRPr="001534C6">
        <w:rPr>
          <w:sz w:val="28"/>
          <w:szCs w:val="28"/>
        </w:rPr>
        <w:t xml:space="preserve"> Park met specifiek aanbod sporten voor senioren</w:t>
      </w:r>
      <w:r w:rsidR="00C85C21" w:rsidRPr="001534C6">
        <w:rPr>
          <w:sz w:val="28"/>
          <w:szCs w:val="28"/>
        </w:rPr>
        <w:t xml:space="preserve"> (zie brochure met seniorenactiviteiten) – verenigingen en bonden die sport aanbieden bv </w:t>
      </w:r>
      <w:proofErr w:type="spellStart"/>
      <w:r w:rsidR="00C85C21" w:rsidRPr="001534C6">
        <w:rPr>
          <w:sz w:val="28"/>
          <w:szCs w:val="28"/>
        </w:rPr>
        <w:t>petanque</w:t>
      </w:r>
      <w:proofErr w:type="spellEnd"/>
      <w:r w:rsidR="00C85C21" w:rsidRPr="001534C6">
        <w:rPr>
          <w:sz w:val="28"/>
          <w:szCs w:val="28"/>
        </w:rPr>
        <w:t>-</w:t>
      </w:r>
      <w:r w:rsidR="00412B8E" w:rsidRPr="001534C6">
        <w:rPr>
          <w:sz w:val="28"/>
          <w:szCs w:val="28"/>
        </w:rPr>
        <w:t xml:space="preserve"> (zie  Horizon)</w:t>
      </w:r>
    </w:p>
    <w:p w14:paraId="773E3A9D" w14:textId="77777777" w:rsidR="00C85C21" w:rsidRPr="001534C6" w:rsidRDefault="00C85C21" w:rsidP="009C56B1">
      <w:pPr>
        <w:rPr>
          <w:sz w:val="28"/>
          <w:szCs w:val="28"/>
        </w:rPr>
      </w:pPr>
      <w:r w:rsidRPr="001534C6">
        <w:rPr>
          <w:b/>
          <w:sz w:val="28"/>
          <w:szCs w:val="28"/>
        </w:rPr>
        <w:t>Informatie over gezondheid</w:t>
      </w:r>
      <w:r w:rsidRPr="001534C6">
        <w:rPr>
          <w:sz w:val="28"/>
          <w:szCs w:val="28"/>
        </w:rPr>
        <w:t xml:space="preserve">: stuurgroep preventief gezond met preventieve gezondheidsacties – </w:t>
      </w:r>
      <w:proofErr w:type="spellStart"/>
      <w:r w:rsidRPr="001534C6">
        <w:rPr>
          <w:sz w:val="28"/>
          <w:szCs w:val="28"/>
        </w:rPr>
        <w:t>sportinGenk</w:t>
      </w:r>
      <w:proofErr w:type="spellEnd"/>
      <w:r w:rsidRPr="001534C6">
        <w:rPr>
          <w:sz w:val="28"/>
          <w:szCs w:val="28"/>
        </w:rPr>
        <w:t xml:space="preserve"> met aanbieding voor senioren- stedelijke </w:t>
      </w:r>
      <w:r w:rsidR="00412B8E" w:rsidRPr="001534C6">
        <w:rPr>
          <w:sz w:val="28"/>
          <w:szCs w:val="28"/>
        </w:rPr>
        <w:t>subsidie voo</w:t>
      </w:r>
      <w:r w:rsidRPr="001534C6">
        <w:rPr>
          <w:sz w:val="28"/>
          <w:szCs w:val="28"/>
        </w:rPr>
        <w:t xml:space="preserve">r plaatsing AED toestel- </w:t>
      </w:r>
      <w:r w:rsidR="00D93645" w:rsidRPr="001534C6">
        <w:rPr>
          <w:sz w:val="28"/>
          <w:szCs w:val="28"/>
        </w:rPr>
        <w:t xml:space="preserve">implementatie </w:t>
      </w:r>
      <w:proofErr w:type="spellStart"/>
      <w:r w:rsidR="00D93645" w:rsidRPr="001534C6">
        <w:rPr>
          <w:sz w:val="28"/>
          <w:szCs w:val="28"/>
        </w:rPr>
        <w:t>veggiedag</w:t>
      </w:r>
      <w:proofErr w:type="spellEnd"/>
      <w:r w:rsidR="00D93645" w:rsidRPr="001534C6">
        <w:rPr>
          <w:sz w:val="28"/>
          <w:szCs w:val="28"/>
        </w:rPr>
        <w:t xml:space="preserve">- </w:t>
      </w:r>
      <w:r w:rsidRPr="001534C6">
        <w:rPr>
          <w:sz w:val="28"/>
          <w:szCs w:val="28"/>
        </w:rPr>
        <w:t>gratis screening ha</w:t>
      </w:r>
      <w:r w:rsidR="00D93645" w:rsidRPr="001534C6">
        <w:rPr>
          <w:sz w:val="28"/>
          <w:szCs w:val="28"/>
        </w:rPr>
        <w:t xml:space="preserve">rt en suiker in ziekenhuis en </w:t>
      </w:r>
      <w:r w:rsidR="007234FC" w:rsidRPr="001534C6">
        <w:rPr>
          <w:sz w:val="28"/>
          <w:szCs w:val="28"/>
        </w:rPr>
        <w:t xml:space="preserve">bloeddrukmeting in de </w:t>
      </w:r>
      <w:r w:rsidR="00D93645" w:rsidRPr="001534C6">
        <w:rPr>
          <w:sz w:val="28"/>
          <w:szCs w:val="28"/>
        </w:rPr>
        <w:t>dienstencentra</w:t>
      </w:r>
    </w:p>
    <w:p w14:paraId="295B9AD0" w14:textId="77777777" w:rsidR="00C85C21" w:rsidRPr="001534C6" w:rsidRDefault="00C85C21" w:rsidP="009C56B1">
      <w:pPr>
        <w:rPr>
          <w:sz w:val="28"/>
          <w:szCs w:val="28"/>
        </w:rPr>
      </w:pPr>
      <w:r w:rsidRPr="001534C6">
        <w:rPr>
          <w:b/>
          <w:sz w:val="28"/>
          <w:szCs w:val="28"/>
        </w:rPr>
        <w:t>Vorming  over gezondheid</w:t>
      </w:r>
      <w:r w:rsidRPr="001534C6">
        <w:rPr>
          <w:sz w:val="28"/>
          <w:szCs w:val="28"/>
        </w:rPr>
        <w:t xml:space="preserve">: </w:t>
      </w:r>
      <w:r w:rsidR="00B80E22" w:rsidRPr="001534C6">
        <w:rPr>
          <w:sz w:val="28"/>
          <w:szCs w:val="28"/>
        </w:rPr>
        <w:t xml:space="preserve">EHBO cursus – lezingen rondom </w:t>
      </w:r>
      <w:r w:rsidR="00412B8E" w:rsidRPr="001534C6">
        <w:rPr>
          <w:sz w:val="28"/>
          <w:szCs w:val="28"/>
        </w:rPr>
        <w:t>gezondheid</w:t>
      </w:r>
      <w:r w:rsidR="00B80E22" w:rsidRPr="001534C6">
        <w:rPr>
          <w:sz w:val="28"/>
          <w:szCs w:val="28"/>
        </w:rPr>
        <w:t xml:space="preserve">- dag van de </w:t>
      </w:r>
      <w:r w:rsidR="00412B8E" w:rsidRPr="001534C6">
        <w:rPr>
          <w:sz w:val="28"/>
          <w:szCs w:val="28"/>
        </w:rPr>
        <w:t>elektrische</w:t>
      </w:r>
      <w:r w:rsidR="00B80E22" w:rsidRPr="001534C6">
        <w:rPr>
          <w:sz w:val="28"/>
          <w:szCs w:val="28"/>
        </w:rPr>
        <w:t xml:space="preserve"> fiets- quiz en geheugentraining zoals kienen</w:t>
      </w:r>
    </w:p>
    <w:p w14:paraId="3A4EE81E" w14:textId="77777777" w:rsidR="00B80E22" w:rsidRPr="001534C6" w:rsidRDefault="00B80E22" w:rsidP="009C56B1">
      <w:pPr>
        <w:rPr>
          <w:sz w:val="28"/>
          <w:szCs w:val="28"/>
        </w:rPr>
      </w:pPr>
      <w:r w:rsidRPr="001534C6">
        <w:rPr>
          <w:b/>
          <w:sz w:val="28"/>
          <w:szCs w:val="28"/>
        </w:rPr>
        <w:t>Welbevinden rondom gezondheid</w:t>
      </w:r>
      <w:r w:rsidRPr="001534C6">
        <w:rPr>
          <w:sz w:val="28"/>
          <w:szCs w:val="28"/>
        </w:rPr>
        <w:t xml:space="preserve">: de bereikbaarheid van </w:t>
      </w:r>
      <w:r w:rsidR="00412B8E" w:rsidRPr="001534C6">
        <w:rPr>
          <w:sz w:val="28"/>
          <w:szCs w:val="28"/>
        </w:rPr>
        <w:t>sportaccommodatie</w:t>
      </w:r>
      <w:r w:rsidRPr="001534C6">
        <w:rPr>
          <w:sz w:val="28"/>
          <w:szCs w:val="28"/>
        </w:rPr>
        <w:t>- de toegankelijkheid – geheugentraining -  jezelf goed voelen door</w:t>
      </w:r>
      <w:r w:rsidR="00412B8E" w:rsidRPr="001534C6">
        <w:rPr>
          <w:sz w:val="28"/>
          <w:szCs w:val="28"/>
        </w:rPr>
        <w:t xml:space="preserve"> </w:t>
      </w:r>
      <w:r w:rsidRPr="001534C6">
        <w:rPr>
          <w:sz w:val="28"/>
          <w:szCs w:val="28"/>
        </w:rPr>
        <w:t xml:space="preserve">bv </w:t>
      </w:r>
      <w:r w:rsidR="00412B8E" w:rsidRPr="001534C6">
        <w:rPr>
          <w:sz w:val="28"/>
          <w:szCs w:val="28"/>
        </w:rPr>
        <w:t>zelf</w:t>
      </w:r>
      <w:r w:rsidRPr="001534C6">
        <w:rPr>
          <w:sz w:val="28"/>
          <w:szCs w:val="28"/>
        </w:rPr>
        <w:t xml:space="preserve"> kaarten te gaan, samen te dammen,…</w:t>
      </w:r>
    </w:p>
    <w:p w14:paraId="002B967A" w14:textId="77777777" w:rsidR="007F066D" w:rsidRPr="001534C6" w:rsidRDefault="007F066D" w:rsidP="009C56B1">
      <w:pPr>
        <w:rPr>
          <w:sz w:val="28"/>
          <w:szCs w:val="28"/>
        </w:rPr>
      </w:pPr>
    </w:p>
    <w:p w14:paraId="2338760D" w14:textId="77777777" w:rsidR="007F066D" w:rsidRPr="001534C6" w:rsidRDefault="007F066D" w:rsidP="009C56B1">
      <w:pPr>
        <w:rPr>
          <w:sz w:val="28"/>
          <w:szCs w:val="28"/>
        </w:rPr>
      </w:pPr>
      <w:r w:rsidRPr="001534C6">
        <w:rPr>
          <w:b/>
          <w:sz w:val="28"/>
          <w:szCs w:val="28"/>
        </w:rPr>
        <w:t>Doel</w:t>
      </w:r>
      <w:r w:rsidR="00975F5D" w:rsidRPr="001534C6">
        <w:rPr>
          <w:b/>
          <w:sz w:val="28"/>
          <w:szCs w:val="28"/>
        </w:rPr>
        <w:t xml:space="preserve">  </w:t>
      </w:r>
      <w:r w:rsidR="00E33FDF" w:rsidRPr="001534C6">
        <w:rPr>
          <w:sz w:val="28"/>
          <w:szCs w:val="28"/>
        </w:rPr>
        <w:t>(wat wil de werkgroep medioren</w:t>
      </w:r>
      <w:r w:rsidR="00975F5D" w:rsidRPr="001534C6">
        <w:rPr>
          <w:sz w:val="28"/>
          <w:szCs w:val="28"/>
        </w:rPr>
        <w:t xml:space="preserve"> bereiken)</w:t>
      </w:r>
    </w:p>
    <w:p w14:paraId="48159F40" w14:textId="77777777" w:rsidR="00CD55FF" w:rsidRPr="001534C6" w:rsidRDefault="00CD55FF" w:rsidP="009C56B1">
      <w:pPr>
        <w:rPr>
          <w:sz w:val="28"/>
          <w:szCs w:val="28"/>
        </w:rPr>
      </w:pPr>
    </w:p>
    <w:p w14:paraId="008B29E7" w14:textId="77777777" w:rsidR="00350E7D" w:rsidRPr="001534C6" w:rsidRDefault="00E33FDF" w:rsidP="009C56B1">
      <w:pPr>
        <w:rPr>
          <w:sz w:val="28"/>
          <w:szCs w:val="28"/>
        </w:rPr>
      </w:pPr>
      <w:r w:rsidRPr="001534C6">
        <w:rPr>
          <w:sz w:val="28"/>
          <w:szCs w:val="28"/>
        </w:rPr>
        <w:t>De werkgroep</w:t>
      </w:r>
      <w:r w:rsidR="00975F5D" w:rsidRPr="001534C6">
        <w:rPr>
          <w:sz w:val="28"/>
          <w:szCs w:val="28"/>
        </w:rPr>
        <w:t xml:space="preserve"> g</w:t>
      </w:r>
      <w:r w:rsidR="007F066D" w:rsidRPr="001534C6">
        <w:rPr>
          <w:sz w:val="28"/>
          <w:szCs w:val="28"/>
        </w:rPr>
        <w:t>e</w:t>
      </w:r>
      <w:r w:rsidR="00975F5D" w:rsidRPr="001534C6">
        <w:rPr>
          <w:sz w:val="28"/>
          <w:szCs w:val="28"/>
        </w:rPr>
        <w:t xml:space="preserve">eft de voorkeur om te werken via  sport en beweging om </w:t>
      </w:r>
      <w:r w:rsidR="007F066D" w:rsidRPr="001534C6">
        <w:rPr>
          <w:sz w:val="28"/>
          <w:szCs w:val="28"/>
        </w:rPr>
        <w:t xml:space="preserve"> de medior/senior</w:t>
      </w:r>
      <w:r w:rsidR="00975F5D" w:rsidRPr="001534C6">
        <w:rPr>
          <w:sz w:val="28"/>
          <w:szCs w:val="28"/>
        </w:rPr>
        <w:t xml:space="preserve"> uit te dagen </w:t>
      </w:r>
      <w:r w:rsidRPr="001534C6">
        <w:rPr>
          <w:sz w:val="28"/>
          <w:szCs w:val="28"/>
        </w:rPr>
        <w:t>zijn</w:t>
      </w:r>
      <w:r w:rsidR="007F066D" w:rsidRPr="001534C6">
        <w:rPr>
          <w:sz w:val="28"/>
          <w:szCs w:val="28"/>
        </w:rPr>
        <w:t xml:space="preserve"> algemene  gezondheid</w:t>
      </w:r>
      <w:r w:rsidR="00960496" w:rsidRPr="001534C6">
        <w:rPr>
          <w:sz w:val="28"/>
          <w:szCs w:val="28"/>
        </w:rPr>
        <w:t xml:space="preserve"> te bevorderen</w:t>
      </w:r>
      <w:r w:rsidRPr="001534C6">
        <w:rPr>
          <w:sz w:val="28"/>
          <w:szCs w:val="28"/>
        </w:rPr>
        <w:t>. De werkgroep</w:t>
      </w:r>
      <w:r w:rsidR="007F066D" w:rsidRPr="001534C6">
        <w:rPr>
          <w:sz w:val="28"/>
          <w:szCs w:val="28"/>
        </w:rPr>
        <w:t xml:space="preserve"> wil bereiken dat de medior/senior</w:t>
      </w:r>
      <w:r w:rsidR="00350E7D" w:rsidRPr="001534C6">
        <w:rPr>
          <w:sz w:val="28"/>
          <w:szCs w:val="28"/>
        </w:rPr>
        <w:t>:</w:t>
      </w:r>
    </w:p>
    <w:p w14:paraId="75D3399D" w14:textId="77777777" w:rsidR="00350E7D" w:rsidRPr="001534C6" w:rsidRDefault="007F066D" w:rsidP="00350E7D">
      <w:pPr>
        <w:pStyle w:val="Lijstalinea"/>
        <w:numPr>
          <w:ilvl w:val="0"/>
          <w:numId w:val="3"/>
        </w:numPr>
        <w:rPr>
          <w:sz w:val="28"/>
          <w:szCs w:val="28"/>
        </w:rPr>
      </w:pPr>
      <w:r w:rsidRPr="001534C6">
        <w:rPr>
          <w:sz w:val="28"/>
          <w:szCs w:val="28"/>
        </w:rPr>
        <w:t>langer mobiel blijft,</w:t>
      </w:r>
    </w:p>
    <w:p w14:paraId="43562CCE" w14:textId="77777777" w:rsidR="00350E7D" w:rsidRPr="001534C6" w:rsidRDefault="00350E7D" w:rsidP="00350E7D">
      <w:pPr>
        <w:pStyle w:val="Lijstalinea"/>
        <w:numPr>
          <w:ilvl w:val="0"/>
          <w:numId w:val="3"/>
        </w:numPr>
        <w:rPr>
          <w:sz w:val="28"/>
          <w:szCs w:val="28"/>
        </w:rPr>
      </w:pPr>
      <w:r w:rsidRPr="001534C6">
        <w:rPr>
          <w:sz w:val="28"/>
          <w:szCs w:val="28"/>
        </w:rPr>
        <w:t>de</w:t>
      </w:r>
      <w:r w:rsidR="007F066D" w:rsidRPr="001534C6">
        <w:rPr>
          <w:sz w:val="28"/>
          <w:szCs w:val="28"/>
        </w:rPr>
        <w:t xml:space="preserve"> alertheid bewaart, </w:t>
      </w:r>
    </w:p>
    <w:p w14:paraId="5C01A816" w14:textId="77777777" w:rsidR="00350E7D" w:rsidRPr="001534C6" w:rsidRDefault="007F066D" w:rsidP="00350E7D">
      <w:pPr>
        <w:pStyle w:val="Lijstalinea"/>
        <w:numPr>
          <w:ilvl w:val="0"/>
          <w:numId w:val="3"/>
        </w:numPr>
        <w:rPr>
          <w:sz w:val="28"/>
          <w:szCs w:val="28"/>
        </w:rPr>
      </w:pPr>
      <w:r w:rsidRPr="001534C6">
        <w:rPr>
          <w:sz w:val="28"/>
          <w:szCs w:val="28"/>
        </w:rPr>
        <w:t xml:space="preserve">door sport meer sociaal contact heeft, </w:t>
      </w:r>
    </w:p>
    <w:p w14:paraId="469A383F" w14:textId="77777777" w:rsidR="00350E7D" w:rsidRPr="001534C6" w:rsidRDefault="007F066D" w:rsidP="00350E7D">
      <w:pPr>
        <w:pStyle w:val="Lijstalinea"/>
        <w:numPr>
          <w:ilvl w:val="0"/>
          <w:numId w:val="3"/>
        </w:numPr>
        <w:rPr>
          <w:sz w:val="28"/>
          <w:szCs w:val="28"/>
        </w:rPr>
      </w:pPr>
      <w:r w:rsidRPr="001534C6">
        <w:rPr>
          <w:sz w:val="28"/>
          <w:szCs w:val="28"/>
        </w:rPr>
        <w:t>de</w:t>
      </w:r>
      <w:r w:rsidR="00350E7D" w:rsidRPr="001534C6">
        <w:rPr>
          <w:sz w:val="28"/>
          <w:szCs w:val="28"/>
        </w:rPr>
        <w:t xml:space="preserve"> gemoedstoestand bevordert ,</w:t>
      </w:r>
    </w:p>
    <w:p w14:paraId="256CA414" w14:textId="77777777" w:rsidR="007F066D" w:rsidRPr="001534C6" w:rsidRDefault="00350E7D" w:rsidP="00350E7D">
      <w:pPr>
        <w:pStyle w:val="Lijstalinea"/>
        <w:numPr>
          <w:ilvl w:val="0"/>
          <w:numId w:val="3"/>
        </w:numPr>
        <w:rPr>
          <w:sz w:val="28"/>
          <w:szCs w:val="28"/>
        </w:rPr>
      </w:pPr>
      <w:r w:rsidRPr="001534C6">
        <w:rPr>
          <w:sz w:val="28"/>
          <w:szCs w:val="28"/>
        </w:rPr>
        <w:t xml:space="preserve"> </w:t>
      </w:r>
      <w:r w:rsidR="007F066D" w:rsidRPr="001534C6">
        <w:rPr>
          <w:sz w:val="28"/>
          <w:szCs w:val="28"/>
        </w:rPr>
        <w:t xml:space="preserve">gedragsverandering </w:t>
      </w:r>
      <w:r w:rsidRPr="001534C6">
        <w:rPr>
          <w:sz w:val="28"/>
          <w:szCs w:val="28"/>
        </w:rPr>
        <w:t xml:space="preserve">met gevolg : </w:t>
      </w:r>
      <w:r w:rsidR="007F066D" w:rsidRPr="001534C6">
        <w:rPr>
          <w:sz w:val="28"/>
          <w:szCs w:val="28"/>
        </w:rPr>
        <w:t xml:space="preserve"> een positieve </w:t>
      </w:r>
      <w:r w:rsidRPr="001534C6">
        <w:rPr>
          <w:sz w:val="28"/>
          <w:szCs w:val="28"/>
        </w:rPr>
        <w:t>bewustmaking en bewustwording</w:t>
      </w:r>
      <w:r w:rsidR="007F066D" w:rsidRPr="001534C6">
        <w:rPr>
          <w:sz w:val="28"/>
          <w:szCs w:val="28"/>
        </w:rPr>
        <w:t xml:space="preserve">. </w:t>
      </w:r>
    </w:p>
    <w:p w14:paraId="53DF48EA" w14:textId="77777777" w:rsidR="007F066D" w:rsidRPr="001534C6" w:rsidRDefault="007F066D" w:rsidP="009C56B1">
      <w:pPr>
        <w:rPr>
          <w:sz w:val="28"/>
          <w:szCs w:val="28"/>
        </w:rPr>
      </w:pPr>
      <w:r w:rsidRPr="001534C6">
        <w:rPr>
          <w:sz w:val="28"/>
          <w:szCs w:val="28"/>
        </w:rPr>
        <w:t xml:space="preserve">Gedragsverandering (meer bewegen, meer actief) zal leiden tot een positieve ingesteldheid, met betere levenskwaliteit tot gevolg. Door sport en beweging op te bouwen, stap voor stap zullen oude gewoontes doorbroken worden zoals zich oud voelen, te passief te zijn, </w:t>
      </w:r>
      <w:r w:rsidR="007234FC" w:rsidRPr="001534C6">
        <w:rPr>
          <w:sz w:val="28"/>
          <w:szCs w:val="28"/>
        </w:rPr>
        <w:t xml:space="preserve">zich isoleren en zullen meer </w:t>
      </w:r>
      <w:r w:rsidR="00975F5D" w:rsidRPr="001534C6">
        <w:rPr>
          <w:sz w:val="28"/>
          <w:szCs w:val="28"/>
        </w:rPr>
        <w:t xml:space="preserve">sociale </w:t>
      </w:r>
      <w:r w:rsidR="00975F5D" w:rsidRPr="001534C6">
        <w:rPr>
          <w:sz w:val="28"/>
          <w:szCs w:val="28"/>
        </w:rPr>
        <w:lastRenderedPageBreak/>
        <w:t>contacten op- en uit</w:t>
      </w:r>
      <w:r w:rsidR="007234FC" w:rsidRPr="001534C6">
        <w:rPr>
          <w:sz w:val="28"/>
          <w:szCs w:val="28"/>
        </w:rPr>
        <w:t>ge</w:t>
      </w:r>
      <w:r w:rsidR="00975F5D" w:rsidRPr="001534C6">
        <w:rPr>
          <w:sz w:val="28"/>
          <w:szCs w:val="28"/>
        </w:rPr>
        <w:t>bouw</w:t>
      </w:r>
      <w:r w:rsidR="007234FC" w:rsidRPr="001534C6">
        <w:rPr>
          <w:sz w:val="28"/>
          <w:szCs w:val="28"/>
        </w:rPr>
        <w:t>d worden</w:t>
      </w:r>
      <w:r w:rsidR="00975F5D" w:rsidRPr="001534C6">
        <w:rPr>
          <w:sz w:val="28"/>
          <w:szCs w:val="28"/>
        </w:rPr>
        <w:t xml:space="preserve"> ( = uit eigen comfortzone komen)</w:t>
      </w:r>
      <w:r w:rsidR="007234FC" w:rsidRPr="001534C6">
        <w:rPr>
          <w:sz w:val="28"/>
          <w:szCs w:val="28"/>
        </w:rPr>
        <w:t>.</w:t>
      </w:r>
      <w:r w:rsidR="00975F5D" w:rsidRPr="001534C6">
        <w:rPr>
          <w:sz w:val="28"/>
          <w:szCs w:val="28"/>
        </w:rPr>
        <w:t xml:space="preserve"> </w:t>
      </w:r>
      <w:r w:rsidR="007234FC" w:rsidRPr="001534C6">
        <w:rPr>
          <w:sz w:val="28"/>
          <w:szCs w:val="28"/>
        </w:rPr>
        <w:t>Mensen zullen worden aangezet om v</w:t>
      </w:r>
      <w:r w:rsidR="00975F5D" w:rsidRPr="001534C6">
        <w:rPr>
          <w:sz w:val="28"/>
          <w:szCs w:val="28"/>
        </w:rPr>
        <w:t xml:space="preserve">oor korte verplaatsingen een kleine fysieke inspanning </w:t>
      </w:r>
      <w:r w:rsidR="007234FC" w:rsidRPr="001534C6">
        <w:rPr>
          <w:sz w:val="28"/>
          <w:szCs w:val="28"/>
        </w:rPr>
        <w:t xml:space="preserve">te </w:t>
      </w:r>
      <w:r w:rsidR="00975F5D" w:rsidRPr="001534C6">
        <w:rPr>
          <w:sz w:val="28"/>
          <w:szCs w:val="28"/>
        </w:rPr>
        <w:t>leveren (te voet of met de fiets).</w:t>
      </w:r>
    </w:p>
    <w:p w14:paraId="37FD14F2" w14:textId="77777777" w:rsidR="00960013" w:rsidRPr="001534C6" w:rsidRDefault="00960013" w:rsidP="009C56B1">
      <w:pPr>
        <w:rPr>
          <w:sz w:val="28"/>
          <w:szCs w:val="28"/>
        </w:rPr>
      </w:pPr>
    </w:p>
    <w:p w14:paraId="03195CE3" w14:textId="77777777" w:rsidR="00CD55FF" w:rsidRDefault="00CD55FF" w:rsidP="009C56B1">
      <w:pPr>
        <w:rPr>
          <w:sz w:val="24"/>
          <w:szCs w:val="24"/>
        </w:rPr>
      </w:pPr>
    </w:p>
    <w:p w14:paraId="7F0D2330" w14:textId="77777777" w:rsidR="00960013" w:rsidRDefault="00960013" w:rsidP="009C56B1">
      <w:pPr>
        <w:rPr>
          <w:sz w:val="28"/>
          <w:szCs w:val="28"/>
        </w:rPr>
      </w:pPr>
      <w:r w:rsidRPr="001534C6">
        <w:rPr>
          <w:b/>
          <w:sz w:val="28"/>
          <w:szCs w:val="28"/>
        </w:rPr>
        <w:t xml:space="preserve">Uitwerking ‘GENK STAPT’  </w:t>
      </w:r>
      <w:r w:rsidR="00F5124B">
        <w:rPr>
          <w:sz w:val="28"/>
          <w:szCs w:val="28"/>
        </w:rPr>
        <w:t>(manier van aanpak)</w:t>
      </w:r>
      <w:r w:rsidR="003A24BA">
        <w:rPr>
          <w:sz w:val="28"/>
          <w:szCs w:val="28"/>
        </w:rPr>
        <w:t xml:space="preserve"> </w:t>
      </w:r>
    </w:p>
    <w:p w14:paraId="360BE785" w14:textId="77777777" w:rsidR="006F5AA6" w:rsidRPr="001534C6" w:rsidRDefault="006F5AA6" w:rsidP="009C56B1">
      <w:pPr>
        <w:rPr>
          <w:sz w:val="28"/>
          <w:szCs w:val="28"/>
        </w:rPr>
      </w:pPr>
    </w:p>
    <w:p w14:paraId="01BDA646" w14:textId="77777777" w:rsidR="00CD55FF" w:rsidRDefault="006F5AA6" w:rsidP="009C56B1">
      <w:pPr>
        <w:rPr>
          <w:noProof/>
          <w:sz w:val="28"/>
          <w:szCs w:val="28"/>
          <w:lang w:eastAsia="nl-BE"/>
        </w:rPr>
      </w:pPr>
      <w:r>
        <w:rPr>
          <w:noProof/>
          <w:sz w:val="28"/>
          <w:szCs w:val="28"/>
          <w:lang w:eastAsia="nl-BE"/>
        </w:rPr>
        <w:t xml:space="preserve">                      </w:t>
      </w:r>
      <w:r>
        <w:rPr>
          <w:noProof/>
          <w:sz w:val="28"/>
          <w:szCs w:val="28"/>
          <w:lang w:eastAsia="nl-BE"/>
        </w:rPr>
        <w:drawing>
          <wp:inline distT="0" distB="0" distL="0" distR="0" wp14:anchorId="7B61AB39" wp14:editId="6CF29394">
            <wp:extent cx="609600" cy="39687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396875"/>
                    </a:xfrm>
                    <a:prstGeom prst="rect">
                      <a:avLst/>
                    </a:prstGeom>
                    <a:noFill/>
                  </pic:spPr>
                </pic:pic>
              </a:graphicData>
            </a:graphic>
          </wp:inline>
        </w:drawing>
      </w:r>
      <w:r>
        <w:rPr>
          <w:noProof/>
          <w:sz w:val="28"/>
          <w:szCs w:val="28"/>
          <w:lang w:eastAsia="nl-BE"/>
        </w:rPr>
        <w:t xml:space="preserve">   </w:t>
      </w:r>
      <w:r>
        <w:rPr>
          <w:noProof/>
          <w:sz w:val="28"/>
          <w:szCs w:val="28"/>
          <w:lang w:eastAsia="nl-BE"/>
        </w:rPr>
        <w:drawing>
          <wp:inline distT="0" distB="0" distL="0" distR="0" wp14:anchorId="311487EF" wp14:editId="7BAF9657">
            <wp:extent cx="533400" cy="3714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clist-145932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326" cy="372120"/>
                    </a:xfrm>
                    <a:prstGeom prst="rect">
                      <a:avLst/>
                    </a:prstGeom>
                  </pic:spPr>
                </pic:pic>
              </a:graphicData>
            </a:graphic>
          </wp:inline>
        </w:drawing>
      </w:r>
      <w:r>
        <w:rPr>
          <w:noProof/>
          <w:sz w:val="28"/>
          <w:szCs w:val="28"/>
          <w:lang w:eastAsia="nl-BE"/>
        </w:rPr>
        <w:t xml:space="preserve"> </w:t>
      </w:r>
      <w:r>
        <w:rPr>
          <w:noProof/>
          <w:sz w:val="28"/>
          <w:szCs w:val="28"/>
          <w:lang w:eastAsia="nl-BE"/>
        </w:rPr>
        <w:drawing>
          <wp:inline distT="0" distB="0" distL="0" distR="0" wp14:anchorId="1A27827E" wp14:editId="78C5CB0D">
            <wp:extent cx="714375" cy="3905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imming-symbo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160" cy="391501"/>
                    </a:xfrm>
                    <a:prstGeom prst="rect">
                      <a:avLst/>
                    </a:prstGeom>
                  </pic:spPr>
                </pic:pic>
              </a:graphicData>
            </a:graphic>
          </wp:inline>
        </w:drawing>
      </w:r>
      <w:r>
        <w:rPr>
          <w:noProof/>
          <w:sz w:val="28"/>
          <w:szCs w:val="28"/>
          <w:lang w:eastAsia="nl-BE"/>
        </w:rPr>
        <w:drawing>
          <wp:inline distT="0" distB="0" distL="0" distR="0" wp14:anchorId="570BA32A" wp14:editId="747F5C65">
            <wp:extent cx="504825" cy="38354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houette-3140939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558" cy="400811"/>
                    </a:xfrm>
                    <a:prstGeom prst="rect">
                      <a:avLst/>
                    </a:prstGeom>
                  </pic:spPr>
                </pic:pic>
              </a:graphicData>
            </a:graphic>
          </wp:inline>
        </w:drawing>
      </w:r>
      <w:r>
        <w:rPr>
          <w:noProof/>
          <w:sz w:val="28"/>
          <w:szCs w:val="28"/>
          <w:lang w:eastAsia="nl-BE"/>
        </w:rPr>
        <w:t xml:space="preserve">   </w:t>
      </w:r>
      <w:r>
        <w:rPr>
          <w:noProof/>
          <w:sz w:val="28"/>
          <w:szCs w:val="28"/>
          <w:lang w:eastAsia="nl-BE"/>
        </w:rPr>
        <w:drawing>
          <wp:inline distT="0" distB="0" distL="0" distR="0" wp14:anchorId="55087C3C" wp14:editId="4192F937">
            <wp:extent cx="733425" cy="3524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ym-PN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3490" cy="352456"/>
                    </a:xfrm>
                    <a:prstGeom prst="rect">
                      <a:avLst/>
                    </a:prstGeom>
                  </pic:spPr>
                </pic:pic>
              </a:graphicData>
            </a:graphic>
          </wp:inline>
        </w:drawing>
      </w:r>
    </w:p>
    <w:p w14:paraId="63A06D72" w14:textId="77777777" w:rsidR="006F5AA6" w:rsidRPr="001534C6" w:rsidRDefault="006F5AA6" w:rsidP="009C56B1">
      <w:pPr>
        <w:rPr>
          <w:sz w:val="28"/>
          <w:szCs w:val="28"/>
        </w:rPr>
      </w:pPr>
    </w:p>
    <w:p w14:paraId="1C939A17" w14:textId="77777777" w:rsidR="002D20BD" w:rsidRPr="001534C6" w:rsidRDefault="002D20BD" w:rsidP="009C56B1">
      <w:pPr>
        <w:pStyle w:val="Lijstalinea"/>
        <w:numPr>
          <w:ilvl w:val="0"/>
          <w:numId w:val="2"/>
        </w:numPr>
        <w:rPr>
          <w:sz w:val="28"/>
          <w:szCs w:val="28"/>
        </w:rPr>
      </w:pPr>
      <w:r w:rsidRPr="001534C6">
        <w:rPr>
          <w:sz w:val="28"/>
          <w:szCs w:val="28"/>
        </w:rPr>
        <w:t>‘Genk stapt’ (analoog aan ‘Genk loopt’)</w:t>
      </w:r>
      <w:r w:rsidR="003A24BA">
        <w:rPr>
          <w:sz w:val="28"/>
          <w:szCs w:val="28"/>
        </w:rPr>
        <w:t xml:space="preserve"> </w:t>
      </w:r>
    </w:p>
    <w:p w14:paraId="658B2F82" w14:textId="77777777" w:rsidR="00BE6806" w:rsidRPr="001534C6" w:rsidRDefault="00BE6806" w:rsidP="009C56B1">
      <w:pPr>
        <w:pStyle w:val="Lijstalinea"/>
        <w:numPr>
          <w:ilvl w:val="0"/>
          <w:numId w:val="2"/>
        </w:numPr>
        <w:rPr>
          <w:sz w:val="28"/>
          <w:szCs w:val="28"/>
        </w:rPr>
      </w:pPr>
      <w:r w:rsidRPr="001534C6">
        <w:rPr>
          <w:sz w:val="28"/>
          <w:szCs w:val="28"/>
        </w:rPr>
        <w:t xml:space="preserve">Aan ‘Genk stapt’ kan deelgenomen worden door te fietsen, te dansen, te fitnessen, te zwemmen,… samengevat: te bewegen. </w:t>
      </w:r>
      <w:r w:rsidR="00300245" w:rsidRPr="001534C6">
        <w:rPr>
          <w:sz w:val="28"/>
          <w:szCs w:val="28"/>
        </w:rPr>
        <w:t xml:space="preserve"> </w:t>
      </w:r>
    </w:p>
    <w:p w14:paraId="27AA6F30" w14:textId="77777777" w:rsidR="002D20BD" w:rsidRDefault="00E33FDF" w:rsidP="009C56B1">
      <w:pPr>
        <w:pStyle w:val="Lijstalinea"/>
        <w:numPr>
          <w:ilvl w:val="0"/>
          <w:numId w:val="2"/>
        </w:numPr>
        <w:rPr>
          <w:sz w:val="28"/>
          <w:szCs w:val="28"/>
        </w:rPr>
      </w:pPr>
      <w:r w:rsidRPr="001534C6">
        <w:rPr>
          <w:sz w:val="28"/>
          <w:szCs w:val="28"/>
        </w:rPr>
        <w:t>De werkgroep</w:t>
      </w:r>
      <w:r w:rsidR="00960013" w:rsidRPr="001534C6">
        <w:rPr>
          <w:sz w:val="28"/>
          <w:szCs w:val="28"/>
        </w:rPr>
        <w:t xml:space="preserve"> geeft het advies om op een intensieve wijze te communiceren rondom het project ‘Genk Stapt</w:t>
      </w:r>
      <w:r w:rsidR="002D20BD" w:rsidRPr="001534C6">
        <w:rPr>
          <w:sz w:val="28"/>
          <w:szCs w:val="28"/>
        </w:rPr>
        <w:t xml:space="preserve">’ </w:t>
      </w:r>
      <w:r w:rsidR="00960013" w:rsidRPr="001534C6">
        <w:rPr>
          <w:sz w:val="28"/>
          <w:szCs w:val="28"/>
        </w:rPr>
        <w:t>. Dit om de medior/senior te sensibiliseren en te motiveren tot deelname aan georganiseerde activiteiten.  Communicatie kan</w:t>
      </w:r>
      <w:r w:rsidR="00FE58DD" w:rsidRPr="001534C6">
        <w:rPr>
          <w:sz w:val="28"/>
          <w:szCs w:val="28"/>
        </w:rPr>
        <w:t xml:space="preserve"> gebeuren door:</w:t>
      </w:r>
      <w:r w:rsidR="00960013" w:rsidRPr="001534C6">
        <w:rPr>
          <w:sz w:val="28"/>
          <w:szCs w:val="28"/>
        </w:rPr>
        <w:t xml:space="preserve"> gebruik te maken van de Horizon, 3600, persoonlijk benaderen, gericht schrijven, gebruik maken van een app</w:t>
      </w:r>
      <w:r w:rsidR="00CD55FF" w:rsidRPr="001534C6">
        <w:rPr>
          <w:sz w:val="28"/>
          <w:szCs w:val="28"/>
        </w:rPr>
        <w:t xml:space="preserve">, QR-code en/of andere digitale media (facebook) </w:t>
      </w:r>
      <w:r w:rsidR="00960013" w:rsidRPr="001534C6">
        <w:rPr>
          <w:sz w:val="28"/>
          <w:szCs w:val="28"/>
        </w:rPr>
        <w:t>,…</w:t>
      </w:r>
    </w:p>
    <w:p w14:paraId="50783990" w14:textId="77777777" w:rsidR="00FB08AF" w:rsidRPr="00FB08AF" w:rsidRDefault="00FB08AF" w:rsidP="00FB08AF">
      <w:pPr>
        <w:pStyle w:val="Lijstalinea"/>
        <w:numPr>
          <w:ilvl w:val="0"/>
          <w:numId w:val="2"/>
        </w:numPr>
        <w:rPr>
          <w:sz w:val="28"/>
          <w:szCs w:val="28"/>
        </w:rPr>
      </w:pPr>
      <w:r w:rsidRPr="00FB08AF">
        <w:rPr>
          <w:sz w:val="28"/>
          <w:szCs w:val="28"/>
        </w:rPr>
        <w:t>Flyer ‘Genk stapt’ ontwerpen</w:t>
      </w:r>
    </w:p>
    <w:p w14:paraId="2F451AD6" w14:textId="77777777" w:rsidR="00FB08AF" w:rsidRDefault="00FB08AF" w:rsidP="00FB08AF">
      <w:pPr>
        <w:pStyle w:val="Lijstalinea"/>
        <w:numPr>
          <w:ilvl w:val="0"/>
          <w:numId w:val="2"/>
        </w:numPr>
        <w:rPr>
          <w:sz w:val="28"/>
          <w:szCs w:val="28"/>
        </w:rPr>
      </w:pPr>
      <w:r w:rsidRPr="00FB08AF">
        <w:rPr>
          <w:sz w:val="28"/>
          <w:szCs w:val="28"/>
        </w:rPr>
        <w:t xml:space="preserve">‘Genk stapt’ promoten via bestaande folders en flyers ( zoals folder seniorenactiviteiten 2019 – beweeg je fit, start </w:t>
      </w:r>
      <w:proofErr w:type="spellStart"/>
      <w:r w:rsidRPr="00FB08AF">
        <w:rPr>
          <w:sz w:val="28"/>
          <w:szCs w:val="28"/>
        </w:rPr>
        <w:t>to</w:t>
      </w:r>
      <w:proofErr w:type="spellEnd"/>
      <w:r w:rsidRPr="00FB08AF">
        <w:rPr>
          <w:sz w:val="28"/>
          <w:szCs w:val="28"/>
        </w:rPr>
        <w:t xml:space="preserve"> move, gezondheidswandelingen,...)</w:t>
      </w:r>
    </w:p>
    <w:p w14:paraId="09234F33" w14:textId="77777777" w:rsidR="00DB64A9" w:rsidRPr="00FB08AF" w:rsidRDefault="00DB64A9" w:rsidP="00FB08AF">
      <w:pPr>
        <w:pStyle w:val="Lijstalinea"/>
        <w:numPr>
          <w:ilvl w:val="0"/>
          <w:numId w:val="2"/>
        </w:numPr>
        <w:rPr>
          <w:sz w:val="28"/>
          <w:szCs w:val="28"/>
        </w:rPr>
      </w:pPr>
      <w:r>
        <w:rPr>
          <w:sz w:val="28"/>
          <w:szCs w:val="28"/>
        </w:rPr>
        <w:t>Ontwikkelen en plaatsen van ‘Stappenbordjes’ bv aan het stadhuis een paal met wegwijzers naar de dienstencentra met aantal stappen te gaan; of aanwijzers met 3600 stappen en welke plaats er dan bereikt wordt.</w:t>
      </w:r>
    </w:p>
    <w:p w14:paraId="2AA207A2" w14:textId="77777777" w:rsidR="00CD55FF" w:rsidRPr="001534C6" w:rsidRDefault="00CD55FF" w:rsidP="009C56B1">
      <w:pPr>
        <w:pStyle w:val="Lijstalinea"/>
        <w:numPr>
          <w:ilvl w:val="0"/>
          <w:numId w:val="2"/>
        </w:numPr>
        <w:rPr>
          <w:sz w:val="28"/>
          <w:szCs w:val="28"/>
        </w:rPr>
      </w:pPr>
      <w:r w:rsidRPr="001534C6">
        <w:rPr>
          <w:sz w:val="28"/>
          <w:szCs w:val="28"/>
        </w:rPr>
        <w:t>Doelgroep de 55 plussers, maar elke Genkenaar kan deelnemen</w:t>
      </w:r>
      <w:r w:rsidR="00305455" w:rsidRPr="001534C6">
        <w:rPr>
          <w:sz w:val="28"/>
          <w:szCs w:val="28"/>
        </w:rPr>
        <w:t xml:space="preserve"> ( iedere deelnemer is er één gewonnen)</w:t>
      </w:r>
    </w:p>
    <w:p w14:paraId="250B9CDB" w14:textId="77777777" w:rsidR="00960013" w:rsidRPr="001534C6" w:rsidRDefault="00960013" w:rsidP="009C56B1">
      <w:pPr>
        <w:pStyle w:val="Lijstalinea"/>
        <w:numPr>
          <w:ilvl w:val="0"/>
          <w:numId w:val="2"/>
        </w:numPr>
        <w:rPr>
          <w:sz w:val="28"/>
          <w:szCs w:val="28"/>
        </w:rPr>
      </w:pPr>
      <w:r w:rsidRPr="001534C6">
        <w:rPr>
          <w:sz w:val="28"/>
          <w:szCs w:val="28"/>
        </w:rPr>
        <w:t xml:space="preserve">Er dient een krachtige slogan </w:t>
      </w:r>
      <w:r w:rsidR="002D20BD" w:rsidRPr="001534C6">
        <w:rPr>
          <w:sz w:val="28"/>
          <w:szCs w:val="28"/>
        </w:rPr>
        <w:t>(gericht op de 55 plusser) verspreid</w:t>
      </w:r>
    </w:p>
    <w:p w14:paraId="498D5094" w14:textId="77777777" w:rsidR="00CD55FF" w:rsidRPr="001534C6" w:rsidRDefault="00CD55FF" w:rsidP="009C56B1">
      <w:pPr>
        <w:pStyle w:val="Lijstalinea"/>
        <w:numPr>
          <w:ilvl w:val="0"/>
          <w:numId w:val="2"/>
        </w:numPr>
        <w:rPr>
          <w:sz w:val="28"/>
          <w:szCs w:val="28"/>
        </w:rPr>
      </w:pPr>
      <w:r w:rsidRPr="001534C6">
        <w:rPr>
          <w:sz w:val="28"/>
          <w:szCs w:val="28"/>
        </w:rPr>
        <w:lastRenderedPageBreak/>
        <w:t xml:space="preserve">Proefperiode met een aantal testers die een </w:t>
      </w:r>
      <w:proofErr w:type="spellStart"/>
      <w:r w:rsidRPr="001534C6">
        <w:rPr>
          <w:sz w:val="28"/>
          <w:szCs w:val="28"/>
        </w:rPr>
        <w:t>activity</w:t>
      </w:r>
      <w:proofErr w:type="spellEnd"/>
      <w:r w:rsidRPr="001534C6">
        <w:rPr>
          <w:sz w:val="28"/>
          <w:szCs w:val="28"/>
        </w:rPr>
        <w:t xml:space="preserve"> </w:t>
      </w:r>
      <w:proofErr w:type="spellStart"/>
      <w:r w:rsidRPr="001534C6">
        <w:rPr>
          <w:sz w:val="28"/>
          <w:szCs w:val="28"/>
        </w:rPr>
        <w:t>tracker</w:t>
      </w:r>
      <w:proofErr w:type="spellEnd"/>
      <w:r w:rsidRPr="001534C6">
        <w:rPr>
          <w:sz w:val="28"/>
          <w:szCs w:val="28"/>
        </w:rPr>
        <w:t>/sporthorloge  ter beschikking krijgen. Onderzoeken op welke wijze dit kan uitgebreid na een eventueel positief traject.</w:t>
      </w:r>
    </w:p>
    <w:p w14:paraId="4D59217F" w14:textId="77777777" w:rsidR="00CD55FF" w:rsidRPr="001534C6" w:rsidRDefault="00CD55FF" w:rsidP="009C56B1">
      <w:pPr>
        <w:pStyle w:val="Lijstalinea"/>
        <w:numPr>
          <w:ilvl w:val="0"/>
          <w:numId w:val="2"/>
        </w:numPr>
        <w:rPr>
          <w:sz w:val="28"/>
          <w:szCs w:val="28"/>
        </w:rPr>
      </w:pPr>
      <w:r w:rsidRPr="001534C6">
        <w:rPr>
          <w:sz w:val="28"/>
          <w:szCs w:val="28"/>
        </w:rPr>
        <w:t>Eenvoudige inschrijving</w:t>
      </w:r>
      <w:r w:rsidR="00706897" w:rsidRPr="001534C6">
        <w:rPr>
          <w:sz w:val="28"/>
          <w:szCs w:val="28"/>
        </w:rPr>
        <w:t xml:space="preserve">. Huidige systeem van inschrijving bij </w:t>
      </w:r>
      <w:proofErr w:type="spellStart"/>
      <w:r w:rsidR="00706897" w:rsidRPr="001534C6">
        <w:rPr>
          <w:sz w:val="28"/>
          <w:szCs w:val="28"/>
        </w:rPr>
        <w:t>sportinGenk</w:t>
      </w:r>
      <w:proofErr w:type="spellEnd"/>
      <w:r w:rsidR="00706897" w:rsidRPr="001534C6">
        <w:rPr>
          <w:sz w:val="28"/>
          <w:szCs w:val="28"/>
        </w:rPr>
        <w:t xml:space="preserve"> park  herbekijken </w:t>
      </w:r>
    </w:p>
    <w:p w14:paraId="6F66D5E8" w14:textId="77777777" w:rsidR="00633B87" w:rsidRPr="001534C6" w:rsidRDefault="000A40E1" w:rsidP="009C56B1">
      <w:pPr>
        <w:pStyle w:val="Lijstalinea"/>
        <w:numPr>
          <w:ilvl w:val="0"/>
          <w:numId w:val="2"/>
        </w:numPr>
        <w:rPr>
          <w:sz w:val="28"/>
          <w:szCs w:val="28"/>
        </w:rPr>
      </w:pPr>
      <w:r>
        <w:rPr>
          <w:sz w:val="28"/>
          <w:szCs w:val="28"/>
        </w:rPr>
        <w:t>Onderzoek interesse om</w:t>
      </w:r>
      <w:r w:rsidR="00633B87" w:rsidRPr="001534C6">
        <w:rPr>
          <w:sz w:val="28"/>
          <w:szCs w:val="28"/>
        </w:rPr>
        <w:t xml:space="preserve"> te sporten in de dienstencentra en  aanpassen openingsuren dienstencentra in functie van te sporten</w:t>
      </w:r>
      <w:r w:rsidR="00305455" w:rsidRPr="001534C6">
        <w:rPr>
          <w:sz w:val="28"/>
          <w:szCs w:val="28"/>
        </w:rPr>
        <w:t>/initiatielessen</w:t>
      </w:r>
      <w:r w:rsidR="00633B87" w:rsidRPr="001534C6">
        <w:rPr>
          <w:sz w:val="28"/>
          <w:szCs w:val="28"/>
        </w:rPr>
        <w:t xml:space="preserve"> overdag en/of avonduren. </w:t>
      </w:r>
    </w:p>
    <w:p w14:paraId="57291E24" w14:textId="77777777" w:rsidR="00BE6806" w:rsidRPr="001534C6" w:rsidRDefault="00BE6806" w:rsidP="009C56B1">
      <w:pPr>
        <w:pStyle w:val="Lijstalinea"/>
        <w:numPr>
          <w:ilvl w:val="0"/>
          <w:numId w:val="2"/>
        </w:numPr>
        <w:rPr>
          <w:sz w:val="28"/>
          <w:szCs w:val="28"/>
        </w:rPr>
      </w:pPr>
      <w:r w:rsidRPr="001534C6">
        <w:rPr>
          <w:sz w:val="28"/>
          <w:szCs w:val="28"/>
        </w:rPr>
        <w:t>Sportaa</w:t>
      </w:r>
      <w:r w:rsidR="00706897" w:rsidRPr="001534C6">
        <w:rPr>
          <w:sz w:val="28"/>
          <w:szCs w:val="28"/>
        </w:rPr>
        <w:t>nbod uitbreiden zonder te concurreren</w:t>
      </w:r>
      <w:r w:rsidRPr="001534C6">
        <w:rPr>
          <w:sz w:val="28"/>
          <w:szCs w:val="28"/>
        </w:rPr>
        <w:t xml:space="preserve"> </w:t>
      </w:r>
    </w:p>
    <w:p w14:paraId="5F762477" w14:textId="77777777" w:rsidR="002D20BD" w:rsidRPr="001534C6" w:rsidRDefault="002D20BD" w:rsidP="009C56B1">
      <w:pPr>
        <w:pStyle w:val="Lijstalinea"/>
        <w:numPr>
          <w:ilvl w:val="0"/>
          <w:numId w:val="2"/>
        </w:numPr>
        <w:rPr>
          <w:sz w:val="28"/>
          <w:szCs w:val="28"/>
        </w:rPr>
      </w:pPr>
      <w:r w:rsidRPr="001534C6">
        <w:rPr>
          <w:sz w:val="28"/>
          <w:szCs w:val="28"/>
        </w:rPr>
        <w:t>Mogelijkheid tot ofwel competitie (= sterke uitdaging</w:t>
      </w:r>
      <w:r w:rsidR="00F5423E" w:rsidRPr="001534C6">
        <w:rPr>
          <w:sz w:val="28"/>
          <w:szCs w:val="28"/>
        </w:rPr>
        <w:t>, zichzelf bewijzen</w:t>
      </w:r>
      <w:r w:rsidRPr="001534C6">
        <w:rPr>
          <w:sz w:val="28"/>
          <w:szCs w:val="28"/>
        </w:rPr>
        <w:t>) of aanmoediging gewone deelname</w:t>
      </w:r>
      <w:r w:rsidR="00F5423E" w:rsidRPr="001534C6">
        <w:rPr>
          <w:sz w:val="28"/>
          <w:szCs w:val="28"/>
        </w:rPr>
        <w:t>: wat is voor de medior/senior mogelijk/belangrijk</w:t>
      </w:r>
    </w:p>
    <w:p w14:paraId="5261DDD1" w14:textId="77777777" w:rsidR="00BE6806" w:rsidRPr="001E7D75" w:rsidRDefault="00707EC2" w:rsidP="001E7D75">
      <w:pPr>
        <w:pStyle w:val="Lijstalinea"/>
        <w:numPr>
          <w:ilvl w:val="0"/>
          <w:numId w:val="2"/>
        </w:numPr>
        <w:rPr>
          <w:sz w:val="28"/>
          <w:szCs w:val="28"/>
        </w:rPr>
      </w:pPr>
      <w:r w:rsidRPr="001534C6">
        <w:rPr>
          <w:sz w:val="28"/>
          <w:szCs w:val="28"/>
        </w:rPr>
        <w:t>Eventueel in combinatie met 10000 stappen (zie georganiseerd door  gezondleven.be)</w:t>
      </w:r>
      <w:r w:rsidR="00300245" w:rsidRPr="001534C6">
        <w:rPr>
          <w:sz w:val="28"/>
          <w:szCs w:val="28"/>
        </w:rPr>
        <w:t>, maar er wordt  gekozen om specifiek voor ‘Genk Stapt’ te kiezen omdat dagelijks 10000 stappen bereiken te hoog gegrepen is  en eerder afschrikt  voor de gemiddelde medior/senior.</w:t>
      </w:r>
    </w:p>
    <w:p w14:paraId="0F878D0B" w14:textId="77777777" w:rsidR="00CD55FF" w:rsidRPr="001534C6" w:rsidRDefault="00CD55FF" w:rsidP="009C56B1">
      <w:pPr>
        <w:pStyle w:val="Lijstalinea"/>
        <w:numPr>
          <w:ilvl w:val="0"/>
          <w:numId w:val="2"/>
        </w:numPr>
        <w:rPr>
          <w:sz w:val="28"/>
          <w:szCs w:val="28"/>
        </w:rPr>
      </w:pPr>
      <w:r w:rsidRPr="001534C6">
        <w:rPr>
          <w:sz w:val="28"/>
          <w:szCs w:val="28"/>
        </w:rPr>
        <w:t>Beloning via getuigschrift of een gadget</w:t>
      </w:r>
    </w:p>
    <w:p w14:paraId="5E3AAAF9" w14:textId="77777777" w:rsidR="00305455" w:rsidRPr="001534C6" w:rsidRDefault="00CD55FF" w:rsidP="009C56B1">
      <w:pPr>
        <w:pStyle w:val="Lijstalinea"/>
        <w:numPr>
          <w:ilvl w:val="0"/>
          <w:numId w:val="2"/>
        </w:numPr>
        <w:rPr>
          <w:sz w:val="28"/>
          <w:szCs w:val="28"/>
        </w:rPr>
      </w:pPr>
      <w:r w:rsidRPr="001534C6">
        <w:rPr>
          <w:sz w:val="28"/>
          <w:szCs w:val="28"/>
        </w:rPr>
        <w:t>Aantal deelnemers vooropstellen</w:t>
      </w:r>
      <w:r w:rsidR="00BE6806" w:rsidRPr="001534C6">
        <w:rPr>
          <w:sz w:val="28"/>
          <w:szCs w:val="28"/>
        </w:rPr>
        <w:t xml:space="preserve"> als doel project geslaagd</w:t>
      </w:r>
      <w:r w:rsidRPr="001534C6">
        <w:rPr>
          <w:sz w:val="28"/>
          <w:szCs w:val="28"/>
        </w:rPr>
        <w:t>: 3600</w:t>
      </w:r>
    </w:p>
    <w:p w14:paraId="0BBDF358" w14:textId="77777777" w:rsidR="00CD55FF" w:rsidRPr="001534C6" w:rsidRDefault="00305455" w:rsidP="009C56B1">
      <w:pPr>
        <w:pStyle w:val="Lijstalinea"/>
        <w:numPr>
          <w:ilvl w:val="0"/>
          <w:numId w:val="2"/>
        </w:numPr>
        <w:rPr>
          <w:sz w:val="28"/>
          <w:szCs w:val="28"/>
        </w:rPr>
      </w:pPr>
      <w:r w:rsidRPr="001534C6">
        <w:rPr>
          <w:sz w:val="28"/>
          <w:szCs w:val="28"/>
        </w:rPr>
        <w:t xml:space="preserve">Streefdatum start voorop stellen. </w:t>
      </w:r>
      <w:r w:rsidR="00CD55FF" w:rsidRPr="001534C6">
        <w:rPr>
          <w:sz w:val="28"/>
          <w:szCs w:val="28"/>
        </w:rPr>
        <w:t xml:space="preserve"> </w:t>
      </w:r>
    </w:p>
    <w:p w14:paraId="112D2521" w14:textId="77777777" w:rsidR="00BE6806" w:rsidRPr="001534C6" w:rsidRDefault="00BE6806" w:rsidP="009C56B1">
      <w:pPr>
        <w:pStyle w:val="Lijstalinea"/>
        <w:numPr>
          <w:ilvl w:val="0"/>
          <w:numId w:val="2"/>
        </w:numPr>
        <w:rPr>
          <w:sz w:val="28"/>
          <w:szCs w:val="28"/>
        </w:rPr>
      </w:pPr>
      <w:r w:rsidRPr="001534C6">
        <w:rPr>
          <w:sz w:val="28"/>
          <w:szCs w:val="28"/>
        </w:rPr>
        <w:t xml:space="preserve">Nadruk actie gedurende een bepaalde periode? </w:t>
      </w:r>
    </w:p>
    <w:p w14:paraId="0BF61246" w14:textId="77777777" w:rsidR="00632732" w:rsidRPr="001534C6" w:rsidRDefault="00632732" w:rsidP="009C56B1">
      <w:pPr>
        <w:pStyle w:val="Lijstalinea"/>
        <w:numPr>
          <w:ilvl w:val="0"/>
          <w:numId w:val="2"/>
        </w:numPr>
        <w:rPr>
          <w:sz w:val="28"/>
          <w:szCs w:val="28"/>
        </w:rPr>
      </w:pPr>
      <w:r w:rsidRPr="001534C6">
        <w:rPr>
          <w:sz w:val="28"/>
          <w:szCs w:val="28"/>
        </w:rPr>
        <w:t xml:space="preserve">Medewerking </w:t>
      </w:r>
      <w:r w:rsidR="00305455" w:rsidRPr="001534C6">
        <w:rPr>
          <w:sz w:val="28"/>
          <w:szCs w:val="28"/>
        </w:rPr>
        <w:t xml:space="preserve">en onder leiding </w:t>
      </w:r>
      <w:r w:rsidRPr="001534C6">
        <w:rPr>
          <w:sz w:val="28"/>
          <w:szCs w:val="28"/>
        </w:rPr>
        <w:t>van de dienst Sport</w:t>
      </w:r>
      <w:r w:rsidR="00BE6806" w:rsidRPr="001534C6">
        <w:rPr>
          <w:sz w:val="28"/>
          <w:szCs w:val="28"/>
        </w:rPr>
        <w:t xml:space="preserve"> </w:t>
      </w:r>
      <w:r w:rsidR="00706897" w:rsidRPr="001534C6">
        <w:rPr>
          <w:sz w:val="28"/>
          <w:szCs w:val="28"/>
        </w:rPr>
        <w:t>( goed informatief</w:t>
      </w:r>
      <w:r w:rsidR="00BE6806" w:rsidRPr="001534C6">
        <w:rPr>
          <w:sz w:val="28"/>
          <w:szCs w:val="28"/>
        </w:rPr>
        <w:t xml:space="preserve"> overleg met de dienst sociaal welzijn</w:t>
      </w:r>
      <w:r w:rsidR="00706897" w:rsidRPr="001534C6">
        <w:rPr>
          <w:sz w:val="28"/>
          <w:szCs w:val="28"/>
        </w:rPr>
        <w:t xml:space="preserve"> om project in goede banen te leiden</w:t>
      </w:r>
      <w:r w:rsidR="00BE6806" w:rsidRPr="001534C6">
        <w:rPr>
          <w:sz w:val="28"/>
          <w:szCs w:val="28"/>
        </w:rPr>
        <w:t xml:space="preserve"> )</w:t>
      </w:r>
    </w:p>
    <w:p w14:paraId="7A27AC24" w14:textId="77777777" w:rsidR="00632732" w:rsidRPr="001534C6" w:rsidRDefault="00632732" w:rsidP="009C56B1">
      <w:pPr>
        <w:pStyle w:val="Lijstalinea"/>
        <w:numPr>
          <w:ilvl w:val="0"/>
          <w:numId w:val="2"/>
        </w:numPr>
        <w:rPr>
          <w:sz w:val="28"/>
          <w:szCs w:val="28"/>
        </w:rPr>
      </w:pPr>
      <w:r w:rsidRPr="001534C6">
        <w:rPr>
          <w:sz w:val="28"/>
          <w:szCs w:val="28"/>
        </w:rPr>
        <w:t>Medewerking van</w:t>
      </w:r>
      <w:r w:rsidR="00CD55FF" w:rsidRPr="001534C6">
        <w:rPr>
          <w:sz w:val="28"/>
          <w:szCs w:val="28"/>
        </w:rPr>
        <w:t xml:space="preserve"> Genk</w:t>
      </w:r>
      <w:r w:rsidRPr="001534C6">
        <w:rPr>
          <w:sz w:val="28"/>
          <w:szCs w:val="28"/>
        </w:rPr>
        <w:t xml:space="preserve"> Preventief Gezond</w:t>
      </w:r>
    </w:p>
    <w:p w14:paraId="5F03E16E" w14:textId="77777777" w:rsidR="00BD6DEC" w:rsidRPr="001534C6" w:rsidRDefault="00BD6DEC" w:rsidP="00BD6DEC">
      <w:pPr>
        <w:rPr>
          <w:sz w:val="28"/>
          <w:szCs w:val="28"/>
        </w:rPr>
      </w:pPr>
    </w:p>
    <w:p w14:paraId="32EC18A5" w14:textId="77777777" w:rsidR="00BD6DEC" w:rsidRPr="001534C6" w:rsidRDefault="00BD6DEC" w:rsidP="00BD6DEC">
      <w:pPr>
        <w:rPr>
          <w:sz w:val="28"/>
          <w:szCs w:val="28"/>
        </w:rPr>
      </w:pPr>
    </w:p>
    <w:p w14:paraId="267A4A0F" w14:textId="77777777" w:rsidR="00BD6DEC" w:rsidRPr="001534C6" w:rsidRDefault="00BD6DEC" w:rsidP="00BD6DEC">
      <w:pPr>
        <w:rPr>
          <w:sz w:val="28"/>
          <w:szCs w:val="28"/>
        </w:rPr>
      </w:pPr>
    </w:p>
    <w:p w14:paraId="3C77EC4E" w14:textId="77777777" w:rsidR="00BD6DEC" w:rsidRPr="001534C6" w:rsidRDefault="00BD6DEC" w:rsidP="00BD6DEC">
      <w:pPr>
        <w:ind w:left="4956"/>
        <w:rPr>
          <w:sz w:val="28"/>
          <w:szCs w:val="28"/>
        </w:rPr>
      </w:pPr>
      <w:r w:rsidRPr="001534C6">
        <w:rPr>
          <w:sz w:val="28"/>
          <w:szCs w:val="28"/>
        </w:rPr>
        <w:t>Werkgroep Medioren</w:t>
      </w:r>
    </w:p>
    <w:p w14:paraId="5FB1316B" w14:textId="77777777" w:rsidR="00001C97" w:rsidRPr="001534C6" w:rsidRDefault="00CA0E42" w:rsidP="009C56B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w:t>
      </w:r>
      <w:r w:rsidR="00276447">
        <w:rPr>
          <w:sz w:val="28"/>
          <w:szCs w:val="28"/>
        </w:rPr>
        <w:t>ktober</w:t>
      </w:r>
      <w:r w:rsidR="00BD6DEC" w:rsidRPr="001534C6">
        <w:rPr>
          <w:sz w:val="28"/>
          <w:szCs w:val="28"/>
        </w:rPr>
        <w:t xml:space="preserve"> 2019</w:t>
      </w:r>
    </w:p>
    <w:p w14:paraId="2BC1C1D8" w14:textId="77777777" w:rsidR="00BF619A" w:rsidRPr="001534C6" w:rsidRDefault="00C93F7A" w:rsidP="00BF619A">
      <w:pPr>
        <w:rPr>
          <w:sz w:val="28"/>
          <w:szCs w:val="28"/>
        </w:rPr>
      </w:pPr>
      <w:r>
        <w:rPr>
          <w:sz w:val="28"/>
          <w:szCs w:val="28"/>
        </w:rPr>
        <w:t xml:space="preserve">                                                                                 </w:t>
      </w:r>
      <w:r>
        <w:rPr>
          <w:noProof/>
          <w:sz w:val="28"/>
          <w:szCs w:val="28"/>
          <w:lang w:eastAsia="nl-BE"/>
        </w:rPr>
        <w:drawing>
          <wp:inline distT="0" distB="0" distL="0" distR="0" wp14:anchorId="3E6F90A4" wp14:editId="590CBF5D">
            <wp:extent cx="799478" cy="704215"/>
            <wp:effectExtent l="0" t="0" r="635"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viesraad 55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6922" cy="737197"/>
                    </a:xfrm>
                    <a:prstGeom prst="rect">
                      <a:avLst/>
                    </a:prstGeom>
                  </pic:spPr>
                </pic:pic>
              </a:graphicData>
            </a:graphic>
          </wp:inline>
        </w:drawing>
      </w:r>
    </w:p>
    <w:sectPr w:rsidR="00BF619A" w:rsidRPr="001534C6" w:rsidSect="0001114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D2D5" w14:textId="77777777" w:rsidR="00641DA9" w:rsidRDefault="00641DA9" w:rsidP="00766A98">
      <w:pPr>
        <w:spacing w:after="0" w:line="240" w:lineRule="auto"/>
      </w:pPr>
      <w:r>
        <w:separator/>
      </w:r>
    </w:p>
  </w:endnote>
  <w:endnote w:type="continuationSeparator" w:id="0">
    <w:p w14:paraId="1A3ED785" w14:textId="77777777" w:rsidR="00641DA9" w:rsidRDefault="00641DA9" w:rsidP="0076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BC2C" w14:textId="77777777" w:rsidR="00766A98" w:rsidRDefault="00766A9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954544"/>
      <w:docPartObj>
        <w:docPartGallery w:val="Page Numbers (Bottom of Page)"/>
        <w:docPartUnique/>
      </w:docPartObj>
    </w:sdtPr>
    <w:sdtEndPr/>
    <w:sdtContent>
      <w:p w14:paraId="7419DF54" w14:textId="77777777" w:rsidR="001078C7" w:rsidRDefault="001078C7">
        <w:pPr>
          <w:pStyle w:val="Voettekst"/>
          <w:jc w:val="center"/>
        </w:pPr>
        <w:r>
          <w:fldChar w:fldCharType="begin"/>
        </w:r>
        <w:r>
          <w:instrText>PAGE   \* MERGEFORMAT</w:instrText>
        </w:r>
        <w:r>
          <w:fldChar w:fldCharType="separate"/>
        </w:r>
        <w:r w:rsidR="008A0F77" w:rsidRPr="008A0F77">
          <w:rPr>
            <w:noProof/>
            <w:lang w:val="nl-NL"/>
          </w:rPr>
          <w:t>4</w:t>
        </w:r>
        <w:r>
          <w:fldChar w:fldCharType="end"/>
        </w:r>
      </w:p>
    </w:sdtContent>
  </w:sdt>
  <w:p w14:paraId="1F998291" w14:textId="77777777" w:rsidR="00766A98" w:rsidRDefault="00766A9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814E" w14:textId="77777777" w:rsidR="00766A98" w:rsidRDefault="00766A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E5097" w14:textId="77777777" w:rsidR="00641DA9" w:rsidRDefault="00641DA9" w:rsidP="00766A98">
      <w:pPr>
        <w:spacing w:after="0" w:line="240" w:lineRule="auto"/>
      </w:pPr>
      <w:r>
        <w:separator/>
      </w:r>
    </w:p>
  </w:footnote>
  <w:footnote w:type="continuationSeparator" w:id="0">
    <w:p w14:paraId="5531280A" w14:textId="77777777" w:rsidR="00641DA9" w:rsidRDefault="00641DA9" w:rsidP="0076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BD5F" w14:textId="77777777" w:rsidR="00766A98" w:rsidRDefault="00766A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49601"/>
      <w:docPartObj>
        <w:docPartGallery w:val="Watermarks"/>
        <w:docPartUnique/>
      </w:docPartObj>
    </w:sdtPr>
    <w:sdtEndPr/>
    <w:sdtContent>
      <w:p w14:paraId="513B2358" w14:textId="77777777" w:rsidR="00766A98" w:rsidRDefault="00641DA9">
        <w:pPr>
          <w:pStyle w:val="Koptekst"/>
        </w:pPr>
        <w:r>
          <w:pict w14:anchorId="08375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05DF" w14:textId="77777777" w:rsidR="00766A98" w:rsidRDefault="00766A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95A10"/>
    <w:multiLevelType w:val="hybridMultilevel"/>
    <w:tmpl w:val="D7545F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0C97CE4"/>
    <w:multiLevelType w:val="hybridMultilevel"/>
    <w:tmpl w:val="348ADD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C32533B"/>
    <w:multiLevelType w:val="hybridMultilevel"/>
    <w:tmpl w:val="7E68E3A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DA"/>
    <w:rsid w:val="00001C97"/>
    <w:rsid w:val="0001114E"/>
    <w:rsid w:val="00014844"/>
    <w:rsid w:val="00016328"/>
    <w:rsid w:val="000A40E1"/>
    <w:rsid w:val="000C7E9A"/>
    <w:rsid w:val="000D2AB7"/>
    <w:rsid w:val="000E28AD"/>
    <w:rsid w:val="001078C7"/>
    <w:rsid w:val="00133498"/>
    <w:rsid w:val="001534C6"/>
    <w:rsid w:val="00186188"/>
    <w:rsid w:val="001B1759"/>
    <w:rsid w:val="001C4113"/>
    <w:rsid w:val="001C68AB"/>
    <w:rsid w:val="001E7D75"/>
    <w:rsid w:val="00236C0C"/>
    <w:rsid w:val="00254FD1"/>
    <w:rsid w:val="00276447"/>
    <w:rsid w:val="00276EA4"/>
    <w:rsid w:val="002B0C7D"/>
    <w:rsid w:val="002B646A"/>
    <w:rsid w:val="002C1874"/>
    <w:rsid w:val="002D0D91"/>
    <w:rsid w:val="002D20BD"/>
    <w:rsid w:val="00300245"/>
    <w:rsid w:val="00305455"/>
    <w:rsid w:val="00350E7D"/>
    <w:rsid w:val="00380028"/>
    <w:rsid w:val="003A24BA"/>
    <w:rsid w:val="003A65A3"/>
    <w:rsid w:val="00412B8E"/>
    <w:rsid w:val="00427FC3"/>
    <w:rsid w:val="00464734"/>
    <w:rsid w:val="00480E1B"/>
    <w:rsid w:val="00483B49"/>
    <w:rsid w:val="004F04DA"/>
    <w:rsid w:val="00517ED9"/>
    <w:rsid w:val="0052697C"/>
    <w:rsid w:val="00543CE4"/>
    <w:rsid w:val="005529B2"/>
    <w:rsid w:val="0056508E"/>
    <w:rsid w:val="005D1DF7"/>
    <w:rsid w:val="0060178F"/>
    <w:rsid w:val="006230DA"/>
    <w:rsid w:val="00632732"/>
    <w:rsid w:val="00633B87"/>
    <w:rsid w:val="00641DA9"/>
    <w:rsid w:val="006845DA"/>
    <w:rsid w:val="006D10A0"/>
    <w:rsid w:val="006F5AA6"/>
    <w:rsid w:val="00706897"/>
    <w:rsid w:val="00707EC2"/>
    <w:rsid w:val="007234FC"/>
    <w:rsid w:val="007350A3"/>
    <w:rsid w:val="007562BC"/>
    <w:rsid w:val="00766A98"/>
    <w:rsid w:val="007774C3"/>
    <w:rsid w:val="007E0B19"/>
    <w:rsid w:val="007F066D"/>
    <w:rsid w:val="007F1D9D"/>
    <w:rsid w:val="00815E9D"/>
    <w:rsid w:val="00835D13"/>
    <w:rsid w:val="00855E1F"/>
    <w:rsid w:val="008A0F77"/>
    <w:rsid w:val="00960013"/>
    <w:rsid w:val="00960496"/>
    <w:rsid w:val="00972101"/>
    <w:rsid w:val="00975F5D"/>
    <w:rsid w:val="009C56B1"/>
    <w:rsid w:val="00A73C95"/>
    <w:rsid w:val="00A9792E"/>
    <w:rsid w:val="00B73471"/>
    <w:rsid w:val="00B80E22"/>
    <w:rsid w:val="00BD09A3"/>
    <w:rsid w:val="00BD6DEC"/>
    <w:rsid w:val="00BE6806"/>
    <w:rsid w:val="00BF619A"/>
    <w:rsid w:val="00C14848"/>
    <w:rsid w:val="00C85C21"/>
    <w:rsid w:val="00C93F7A"/>
    <w:rsid w:val="00CA0775"/>
    <w:rsid w:val="00CA0E42"/>
    <w:rsid w:val="00CD55FF"/>
    <w:rsid w:val="00CE79EA"/>
    <w:rsid w:val="00CF35CC"/>
    <w:rsid w:val="00D41587"/>
    <w:rsid w:val="00D50740"/>
    <w:rsid w:val="00D93645"/>
    <w:rsid w:val="00DB433A"/>
    <w:rsid w:val="00DB64A9"/>
    <w:rsid w:val="00DC09FD"/>
    <w:rsid w:val="00DD06C2"/>
    <w:rsid w:val="00DD524E"/>
    <w:rsid w:val="00DF5F9B"/>
    <w:rsid w:val="00E00654"/>
    <w:rsid w:val="00E33FDF"/>
    <w:rsid w:val="00E70FF7"/>
    <w:rsid w:val="00E84247"/>
    <w:rsid w:val="00ED0305"/>
    <w:rsid w:val="00F276B7"/>
    <w:rsid w:val="00F5124B"/>
    <w:rsid w:val="00F5423E"/>
    <w:rsid w:val="00FB08AF"/>
    <w:rsid w:val="00FE5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4873D2"/>
  <w15:docId w15:val="{DAB7979E-F9DC-456D-A37F-D924F891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619A"/>
    <w:pPr>
      <w:ind w:left="720"/>
      <w:contextualSpacing/>
    </w:pPr>
  </w:style>
  <w:style w:type="paragraph" w:styleId="Koptekst">
    <w:name w:val="header"/>
    <w:basedOn w:val="Standaard"/>
    <w:link w:val="KoptekstChar"/>
    <w:uiPriority w:val="99"/>
    <w:unhideWhenUsed/>
    <w:rsid w:val="00766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6A98"/>
  </w:style>
  <w:style w:type="paragraph" w:styleId="Voettekst">
    <w:name w:val="footer"/>
    <w:basedOn w:val="Standaard"/>
    <w:link w:val="VoettekstChar"/>
    <w:uiPriority w:val="99"/>
    <w:unhideWhenUsed/>
    <w:rsid w:val="00766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6A98"/>
  </w:style>
  <w:style w:type="paragraph" w:styleId="Geenafstand">
    <w:name w:val="No Spacing"/>
    <w:link w:val="GeenafstandChar"/>
    <w:uiPriority w:val="1"/>
    <w:qFormat/>
    <w:rsid w:val="0001114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01114E"/>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29883-AC88-4AD7-ACCB-8B8F1AF5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GENK STAPT’</dc:subject>
  <dc:creator>Georges</dc:creator>
  <cp:lastModifiedBy>Justine Rooze</cp:lastModifiedBy>
  <cp:revision>2</cp:revision>
  <dcterms:created xsi:type="dcterms:W3CDTF">2020-03-27T07:26:00Z</dcterms:created>
  <dcterms:modified xsi:type="dcterms:W3CDTF">2020-03-27T07:26:00Z</dcterms:modified>
  <cp:category/>
</cp:coreProperties>
</file>